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pacing w:val="-10"/>
          <w:sz w:val="52"/>
          <w:szCs w:val="52"/>
        </w:rPr>
        <w:t>安徽省首台套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重大技术装备</w:t>
      </w:r>
    </w:p>
    <w:p>
      <w:pPr>
        <w:spacing w:line="640" w:lineRule="exact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重点项目库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华文中宋" w:cs="Times New Roman"/>
          <w:b/>
          <w:sz w:val="52"/>
          <w:szCs w:val="52"/>
        </w:rPr>
        <w:t>入 库 申 报 书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申报单位：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用户单位或制造企业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） </w:t>
      </w: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结对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</w:p>
    <w:p>
      <w:pPr>
        <w:ind w:left="3591" w:leftChars="710" w:hanging="2100" w:hangingChars="700"/>
        <w:jc w:val="left"/>
        <w:rPr>
          <w:rFonts w:hint="default" w:ascii="Times New Roman" w:hAnsi="Times New Roman" w:eastAsia="仿宋_GB2312" w:cs="Times New Roman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eastAsia="zh-CN"/>
        </w:rPr>
        <w:t>产品技术水平：达到国际先进水平、并实现自主供应能力：是</w:t>
      </w:r>
      <w:r>
        <w:rPr>
          <w:rFonts w:hint="default" w:ascii="Times New Roman" w:hAnsi="Times New Roman" w:eastAsia="仿宋_GB2312" w:cs="Times New Roman"/>
          <w:kern w:val="0"/>
          <w:sz w:val="44"/>
          <w:szCs w:val="44"/>
        </w:rPr>
        <w:t>□</w:t>
      </w:r>
      <w:r>
        <w:rPr>
          <w:rFonts w:hint="default" w:ascii="Times New Roman" w:hAnsi="Times New Roman" w:eastAsia="仿宋_GB2312" w:cs="Times New Roman"/>
          <w:sz w:val="44"/>
          <w:szCs w:val="4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szCs w:val="30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none"/>
          <w:lang w:eastAsia="zh-CN"/>
        </w:rPr>
        <w:t>否</w:t>
      </w:r>
      <w:r>
        <w:rPr>
          <w:rFonts w:hint="default" w:ascii="Times New Roman" w:hAnsi="Times New Roman" w:eastAsia="仿宋_GB2312" w:cs="Times New Roman"/>
          <w:kern w:val="0"/>
          <w:sz w:val="44"/>
          <w:szCs w:val="44"/>
        </w:rPr>
        <w:t>□</w:t>
      </w:r>
    </w:p>
    <w:p>
      <w:pPr>
        <w:ind w:firstLine="1500" w:firstLineChars="50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推荐单位：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填写所在市</w:t>
      </w:r>
      <w:r>
        <w:rPr>
          <w:rFonts w:hint="eastAsia" w:eastAsia="仿宋_GB2312" w:cs="Times New Roman"/>
          <w:sz w:val="28"/>
          <w:szCs w:val="28"/>
          <w:u w:val="single"/>
          <w:lang w:eastAsia="zh-CN"/>
        </w:rPr>
        <w:t>工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>信局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）   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申报时间：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安徽省</w:t>
      </w:r>
      <w:r>
        <w:rPr>
          <w:rFonts w:hint="eastAsia" w:eastAsia="仿宋_GB2312" w:cs="Times New Roman"/>
          <w:sz w:val="30"/>
          <w:szCs w:val="30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和信息化厅</w:t>
      </w:r>
    </w:p>
    <w:p>
      <w:pPr>
        <w:widowControl/>
        <w:spacing w:line="400" w:lineRule="exact"/>
        <w:jc w:val="right"/>
        <w:rPr>
          <w:rFonts w:hint="default" w:ascii="Times New Roman" w:hAnsi="Times New Roman" w:eastAsia="仿宋_GB2312" w:cs="Times New Roman"/>
          <w:spacing w:val="-6"/>
          <w:kern w:val="0"/>
          <w:sz w:val="28"/>
          <w:szCs w:val="21"/>
        </w:rPr>
      </w:pPr>
    </w:p>
    <w:tbl>
      <w:tblPr>
        <w:tblStyle w:val="5"/>
        <w:tblW w:w="8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29"/>
        <w:gridCol w:w="9"/>
        <w:gridCol w:w="971"/>
        <w:gridCol w:w="437"/>
        <w:gridCol w:w="1122"/>
        <w:gridCol w:w="296"/>
        <w:gridCol w:w="1405"/>
        <w:gridCol w:w="12"/>
        <w:gridCol w:w="707"/>
        <w:gridCol w:w="9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一、申报单位基本情况表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3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42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邮  编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手  机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73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□国有□集体□民营□外商独资□中外合资（其中中方股份比例  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单位规模</w:t>
            </w:r>
          </w:p>
        </w:tc>
        <w:tc>
          <w:tcPr>
            <w:tcW w:w="73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□大型□中型□小型□事业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职工数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技术人员数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该产品研发投入总额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企业技术中心建设水平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（请打勾）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国家级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省级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市级</w:t>
            </w:r>
          </w:p>
        </w:tc>
        <w:tc>
          <w:tcPr>
            <w:tcW w:w="28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是否建立省外或海外研发机构（请打勾）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已建立省外研发机构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已建立海外研发机构</w:t>
            </w:r>
          </w:p>
          <w:p>
            <w:pPr>
              <w:widowControl/>
              <w:spacing w:line="260" w:lineRule="exact"/>
              <w:ind w:left="360" w:hanging="360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 未建立省外或海外研发机构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企业近年来经营情况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（单位:万元、万美元）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本年预计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销售收入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利    润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税    金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出    口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技术开发费/销售收入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企业获得国家、省级荣誉及奖项情况：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序 号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荣誉名称</w:t>
            </w: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授予部门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val="en-US" w:eastAsia="zh-CN"/>
              </w:rPr>
              <w:t xml:space="preserve">1. </w:t>
            </w: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产品的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主要功用及应用领域</w:t>
            </w: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：（限</w:t>
            </w:r>
            <w:r>
              <w:rPr>
                <w:rFonts w:hint="eastAsia" w:eastAsia="仿宋_GB2312" w:cs="Times New Roman"/>
                <w:kern w:val="0"/>
                <w:szCs w:val="21"/>
                <w:lang w:val="en-US" w:eastAsia="zh-CN"/>
              </w:rPr>
              <w:t>100字以内</w:t>
            </w: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jc w:val="both"/>
              <w:rPr>
                <w:rFonts w:hint="eastAsia" w:eastAsia="仿宋_GB2312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产品所在产业链，以及对整个产业链的贡献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情况描述：（限300字以内）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300" w:lineRule="exact"/>
        <w:rPr>
          <w:rFonts w:hint="default" w:ascii="Times New Roman" w:hAnsi="Times New Roman" w:cs="Times New Roman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tbl>
      <w:tblPr>
        <w:tblStyle w:val="5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70"/>
        <w:gridCol w:w="1132"/>
        <w:gridCol w:w="101"/>
        <w:gridCol w:w="1103"/>
        <w:gridCol w:w="1355"/>
        <w:gridCol w:w="73"/>
        <w:gridCol w:w="335"/>
        <w:gridCol w:w="14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6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二、申报单位及项目创新信息统计表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企业近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年来获评省首台套重大技术装备情况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年   度</w:t>
            </w:r>
          </w:p>
        </w:tc>
        <w:tc>
          <w:tcPr>
            <w:tcW w:w="409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获评项目名称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推广数量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(台/套)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>如：20</w:t>
            </w: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i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 xml:space="preserve">年 </w:t>
            </w:r>
          </w:p>
        </w:tc>
        <w:tc>
          <w:tcPr>
            <w:tcW w:w="409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>（可增行）</w:t>
            </w:r>
          </w:p>
        </w:tc>
        <w:tc>
          <w:tcPr>
            <w:tcW w:w="409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4099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申请入库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710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类别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（请打勾）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高端单机装备</w:t>
            </w:r>
          </w:p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成套（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智能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）装备</w:t>
            </w:r>
          </w:p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核心零部件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技术水平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（请打勾）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际领先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际先进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领先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先进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用户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或研制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101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签约时间</w:t>
            </w:r>
          </w:p>
        </w:tc>
        <w:tc>
          <w:tcPr>
            <w:tcW w:w="1570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233" w:type="dxa"/>
            <w:gridSpan w:val="2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销售单价(万元)</w:t>
            </w: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预计交货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付款方式</w:t>
            </w:r>
          </w:p>
        </w:tc>
        <w:tc>
          <w:tcPr>
            <w:tcW w:w="7101" w:type="dxa"/>
            <w:gridSpan w:val="8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于××年××月支持合同额××%，××月支持合同额××%，××月支持合同额××%，质保金留取××%。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项目合作单位或项目组成员及分工信息</w:t>
            </w:r>
            <w:r>
              <w:rPr>
                <w:rFonts w:hint="default" w:ascii="Times New Roman" w:hAnsi="Times New Roman" w:eastAsia="楷体" w:cs="Times New Roman"/>
                <w:kern w:val="0"/>
                <w:szCs w:val="21"/>
              </w:rPr>
              <w:t>（不多于5人）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人 员</w:t>
            </w: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1"/>
              </w:rPr>
              <w:t>单 位（含合作单位）</w:t>
            </w: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职  称</w:t>
            </w: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承担项目职责及工作分工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kern w:val="0"/>
                <w:szCs w:val="21"/>
              </w:rPr>
              <w:t>（可增行）</w:t>
            </w: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2803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03" w:type="dxa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319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用于支撑产品研发的自主知识产权（列举最新的三个）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发明专利/实用新型/软著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（选填）</w:t>
            </w: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名     称</w:t>
            </w: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授权时间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66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1.装备产品</w:t>
            </w:r>
            <w:r>
              <w:rPr>
                <w:rFonts w:hint="eastAsia" w:eastAsia="仿宋_GB2312" w:cs="Times New Roman"/>
                <w:kern w:val="0"/>
                <w:sz w:val="24"/>
                <w:szCs w:val="21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创新点、市场前景等简要叙述（限200字）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6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2.装备产品在节能减排方面的优势特点（如有，限200字）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300" w:lineRule="exact"/>
        <w:rPr>
          <w:rFonts w:hint="default" w:ascii="Times New Roman" w:hAnsi="Times New Roman" w:cs="Times New Roman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sz w:val="24"/>
        </w:rPr>
        <w:br w:type="page"/>
      </w:r>
    </w:p>
    <w:tbl>
      <w:tblPr>
        <w:tblStyle w:val="5"/>
        <w:tblW w:w="86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34"/>
        <w:gridCol w:w="2835"/>
        <w:gridCol w:w="1275"/>
        <w:gridCol w:w="20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申报产品技术水平达到国际先进水平、并实现自主供应能力（如符合，请重点对应叙述，限200字，也可参照评定暂行办法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皖经信装备函〔202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167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  <w:lang w:eastAsia="zh-CN"/>
              </w:rPr>
              <w:t>提供加页附件支撑材料）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三、申报项目重要节点信息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（一）项目技术方案评审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如：合肥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如：召开技术方案评审会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如有多次技术方案评审，可增行。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（二）研制生产进程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如：合肥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如：项目的中期检查等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如有多次中期检查，可增行。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（三）验收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如：合肥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如：技术验收会等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（三）交付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组织单位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如：蚌埠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如：交付交接等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（四）其他重要事项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主要内容安排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组织者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12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1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备注：如申报单位在研制生产过程中安排其他重要事项、重要节点，可填写。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NumType w:fmt="numberInDash" w:start="4"/>
          <w:cols w:space="0" w:num="1"/>
          <w:docGrid w:type="lines" w:linePitch="319" w:charSpace="0"/>
        </w:sect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××市推荐入库项目信息汇总表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14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55"/>
        <w:gridCol w:w="937"/>
        <w:gridCol w:w="1620"/>
        <w:gridCol w:w="809"/>
        <w:gridCol w:w="1055"/>
        <w:gridCol w:w="1041"/>
        <w:gridCol w:w="1311"/>
        <w:gridCol w:w="2100"/>
        <w:gridCol w:w="2145"/>
        <w:gridCol w:w="1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申报入库企业名称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县/区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装备产品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单台价格（万元）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技术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水平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应用企业名称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22"/>
              </w:tabs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主要功用及应用领域</w:t>
            </w:r>
            <w:r>
              <w:rPr>
                <w:rFonts w:hint="eastAsia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eastAsia="仿宋_GB2312" w:cs="Times New Roman"/>
                <w:b/>
                <w:color w:val="000000"/>
                <w:kern w:val="0"/>
                <w:sz w:val="24"/>
                <w:lang w:val="en-US" w:eastAsia="zh-CN" w:bidi="ar"/>
              </w:rPr>
              <w:t>100字以内</w:t>
            </w:r>
            <w:r>
              <w:rPr>
                <w:rFonts w:hint="eastAsia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研制进展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81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137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1.类别：请在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高端单机装备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成套（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智能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）装备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核心零部件三个类别中选择填写；2.技术水平：请在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先进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国内领先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先进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国际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领先四个层次中选择填写。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702030404030204"/>
    <w:charset w:val="00"/>
    <w:family w:val="swiss"/>
    <w:pitch w:val="default"/>
    <w:sig w:usb0="E00002FF" w:usb1="4000ACFF" w:usb2="00000001" w:usb3="00000000" w:csb0="2000019F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a Sans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0zhmJ1wAAAAcBAAAPAAAAAAAAAAEAIAAAADgAAABkcnMvZG93bnJldi54bWxQSwECFAAU&#10;AAAACACHTuJAMH65dhUCAAASBAAADgAAAAAAAAABACAAAAA8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DTOGYnXAAAABwEAAA8AAAAAAAAAAQAgAAAAOAAAAGRycy9kb3ducmV2LnhtbFBLAQIU&#10;ABQAAAAIAIdO4kCTY0wWFwIAABIEAAAOAAAAAAAAAAEAIAAAADw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7A"/>
    <w:rsid w:val="00001850"/>
    <w:rsid w:val="00001C4E"/>
    <w:rsid w:val="0000773C"/>
    <w:rsid w:val="00015F4E"/>
    <w:rsid w:val="00031015"/>
    <w:rsid w:val="00037822"/>
    <w:rsid w:val="00051ABF"/>
    <w:rsid w:val="0005272F"/>
    <w:rsid w:val="00072391"/>
    <w:rsid w:val="000849B5"/>
    <w:rsid w:val="001058A5"/>
    <w:rsid w:val="00106A67"/>
    <w:rsid w:val="00172427"/>
    <w:rsid w:val="001973DD"/>
    <w:rsid w:val="001B4BE4"/>
    <w:rsid w:val="001C364F"/>
    <w:rsid w:val="001D77EF"/>
    <w:rsid w:val="002005A2"/>
    <w:rsid w:val="00205B99"/>
    <w:rsid w:val="002151FF"/>
    <w:rsid w:val="002217D8"/>
    <w:rsid w:val="00226FAA"/>
    <w:rsid w:val="00243E55"/>
    <w:rsid w:val="00245D33"/>
    <w:rsid w:val="002559B5"/>
    <w:rsid w:val="00260B07"/>
    <w:rsid w:val="002703AF"/>
    <w:rsid w:val="002748FA"/>
    <w:rsid w:val="002948B8"/>
    <w:rsid w:val="002B52B6"/>
    <w:rsid w:val="002D762A"/>
    <w:rsid w:val="002E7799"/>
    <w:rsid w:val="003002AC"/>
    <w:rsid w:val="0030645E"/>
    <w:rsid w:val="00352BCD"/>
    <w:rsid w:val="003847AF"/>
    <w:rsid w:val="00395DC4"/>
    <w:rsid w:val="003B1D73"/>
    <w:rsid w:val="003B6FFE"/>
    <w:rsid w:val="003E096E"/>
    <w:rsid w:val="003F5B17"/>
    <w:rsid w:val="003F6C65"/>
    <w:rsid w:val="0040088E"/>
    <w:rsid w:val="00422EAB"/>
    <w:rsid w:val="004336B1"/>
    <w:rsid w:val="00495E7A"/>
    <w:rsid w:val="004E28F7"/>
    <w:rsid w:val="00512628"/>
    <w:rsid w:val="00526ADD"/>
    <w:rsid w:val="00535216"/>
    <w:rsid w:val="00557FFC"/>
    <w:rsid w:val="005655A8"/>
    <w:rsid w:val="005656EE"/>
    <w:rsid w:val="00570E53"/>
    <w:rsid w:val="00580608"/>
    <w:rsid w:val="00593885"/>
    <w:rsid w:val="005B07AB"/>
    <w:rsid w:val="005F2A7A"/>
    <w:rsid w:val="00643562"/>
    <w:rsid w:val="00691891"/>
    <w:rsid w:val="006B6B66"/>
    <w:rsid w:val="006C2B85"/>
    <w:rsid w:val="006C428C"/>
    <w:rsid w:val="00746F33"/>
    <w:rsid w:val="00751591"/>
    <w:rsid w:val="007C1CD9"/>
    <w:rsid w:val="008214D6"/>
    <w:rsid w:val="00841E30"/>
    <w:rsid w:val="00872720"/>
    <w:rsid w:val="00875B73"/>
    <w:rsid w:val="0088062A"/>
    <w:rsid w:val="008B5080"/>
    <w:rsid w:val="008F78BF"/>
    <w:rsid w:val="00947523"/>
    <w:rsid w:val="00960989"/>
    <w:rsid w:val="00962334"/>
    <w:rsid w:val="009D4630"/>
    <w:rsid w:val="009E2B4A"/>
    <w:rsid w:val="009F71EE"/>
    <w:rsid w:val="00A10433"/>
    <w:rsid w:val="00A14448"/>
    <w:rsid w:val="00A5111D"/>
    <w:rsid w:val="00A537B8"/>
    <w:rsid w:val="00A63455"/>
    <w:rsid w:val="00A737C5"/>
    <w:rsid w:val="00A8693D"/>
    <w:rsid w:val="00AA1CAB"/>
    <w:rsid w:val="00AC01DD"/>
    <w:rsid w:val="00B31D84"/>
    <w:rsid w:val="00B342B7"/>
    <w:rsid w:val="00B52CAA"/>
    <w:rsid w:val="00B62C23"/>
    <w:rsid w:val="00B6781B"/>
    <w:rsid w:val="00BA21D0"/>
    <w:rsid w:val="00BB3169"/>
    <w:rsid w:val="00BE29A9"/>
    <w:rsid w:val="00C35F00"/>
    <w:rsid w:val="00C86D47"/>
    <w:rsid w:val="00C93085"/>
    <w:rsid w:val="00C93E47"/>
    <w:rsid w:val="00CE3941"/>
    <w:rsid w:val="00D15C06"/>
    <w:rsid w:val="00D20F7C"/>
    <w:rsid w:val="00D4000B"/>
    <w:rsid w:val="00DB041E"/>
    <w:rsid w:val="00DB0A30"/>
    <w:rsid w:val="00DC4DCC"/>
    <w:rsid w:val="00DD0196"/>
    <w:rsid w:val="00DD4402"/>
    <w:rsid w:val="00E20702"/>
    <w:rsid w:val="00E31435"/>
    <w:rsid w:val="00E676B5"/>
    <w:rsid w:val="00E97866"/>
    <w:rsid w:val="00EA00D9"/>
    <w:rsid w:val="00EA206C"/>
    <w:rsid w:val="00EF0C71"/>
    <w:rsid w:val="00F54593"/>
    <w:rsid w:val="00F91538"/>
    <w:rsid w:val="00FA190B"/>
    <w:rsid w:val="00FD7196"/>
    <w:rsid w:val="00FE2A39"/>
    <w:rsid w:val="00FE6CE7"/>
    <w:rsid w:val="00FF46FB"/>
    <w:rsid w:val="15FEF4AD"/>
    <w:rsid w:val="1FF104B9"/>
    <w:rsid w:val="26FD6417"/>
    <w:rsid w:val="3A623DB5"/>
    <w:rsid w:val="3BEFED25"/>
    <w:rsid w:val="3F9F5E0B"/>
    <w:rsid w:val="4BE94B9F"/>
    <w:rsid w:val="5F3736CD"/>
    <w:rsid w:val="6DFC2218"/>
    <w:rsid w:val="6E2E4D60"/>
    <w:rsid w:val="77EF7DA7"/>
    <w:rsid w:val="77FDE8ED"/>
    <w:rsid w:val="7AF758DB"/>
    <w:rsid w:val="7AFF8D0E"/>
    <w:rsid w:val="7BD74315"/>
    <w:rsid w:val="7BFB6ACF"/>
    <w:rsid w:val="7BFE7A75"/>
    <w:rsid w:val="7C65698F"/>
    <w:rsid w:val="7CFFED10"/>
    <w:rsid w:val="7EBFD286"/>
    <w:rsid w:val="BEA47997"/>
    <w:rsid w:val="BFF5FC4D"/>
    <w:rsid w:val="BFFFD87F"/>
    <w:rsid w:val="CBA1C35A"/>
    <w:rsid w:val="DFBF634B"/>
    <w:rsid w:val="ECFFB577"/>
    <w:rsid w:val="EF3FCC06"/>
    <w:rsid w:val="EFBF2542"/>
    <w:rsid w:val="EFFBC407"/>
    <w:rsid w:val="F9F7FB55"/>
    <w:rsid w:val="FAFF490C"/>
    <w:rsid w:val="FBFB1E74"/>
    <w:rsid w:val="FFBFF40C"/>
    <w:rsid w:val="FFC3F20D"/>
    <w:rsid w:val="FFCBA081"/>
    <w:rsid w:val="FFE717E1"/>
    <w:rsid w:val="FFE7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427</Words>
  <Characters>2439</Characters>
  <Lines>20</Lines>
  <Paragraphs>5</Paragraphs>
  <TotalTime>75</TotalTime>
  <ScaleCrop>false</ScaleCrop>
  <LinksUpToDate>false</LinksUpToDate>
  <CharactersWithSpaces>2861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2021-12-02T17:55:00Z</dcterms:created>
  <dc:creator>王国成</dc:creator>
  <cp:lastModifiedBy>万新亮</cp:lastModifiedBy>
  <cp:lastPrinted>2024-01-06T01:46:00Z</cp:lastPrinted>
  <dcterms:modified xsi:type="dcterms:W3CDTF">2025-02-17T18:26:50Z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  <property fmtid="{D5CDD505-2E9C-101B-9397-08002B2CF9AE}" pid="3" name="ICV">
    <vt:lpwstr>8ADAFE7D61ECB8DB6B0196651E45C3D1</vt:lpwstr>
  </property>
</Properties>
</file>