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40FE">
      <w:pPr>
        <w:widowControl w:val="0"/>
        <w:spacing w:before="0" w:after="0" w:line="276" w:lineRule="auto"/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附件1</w:t>
      </w:r>
    </w:p>
    <w:p w14:paraId="6F65646B">
      <w:pPr>
        <w:widowControl w:val="0"/>
        <w:spacing w:before="0" w:after="0" w:line="276" w:lineRule="auto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pacing w:val="-17"/>
          <w:kern w:val="2"/>
          <w:sz w:val="44"/>
          <w:szCs w:val="44"/>
          <w:u w:val="none"/>
          <w:lang w:val="en-US" w:eastAsia="zh-CN" w:bidi="ar-SA"/>
        </w:rPr>
      </w:pPr>
    </w:p>
    <w:p w14:paraId="3F70A640">
      <w:pPr>
        <w:widowControl w:val="0"/>
        <w:spacing w:before="0" w:after="0" w:line="276" w:lineRule="auto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pacing w:val="-17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-17"/>
          <w:kern w:val="2"/>
          <w:sz w:val="44"/>
          <w:szCs w:val="44"/>
          <w:u w:val="none"/>
          <w:lang w:val="en-US" w:eastAsia="zh-CN" w:bidi="ar-SA"/>
        </w:rPr>
        <w:t>高水平新型研发机构评价认定申报书（样表）</w:t>
      </w:r>
    </w:p>
    <w:p w14:paraId="2D0B7461">
      <w:pPr>
        <w:spacing w:line="60" w:lineRule="auto"/>
        <w:jc w:val="center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（20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年度）</w:t>
      </w:r>
    </w:p>
    <w:p w14:paraId="1293C611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u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84"/>
        <w:gridCol w:w="2410"/>
        <w:gridCol w:w="1417"/>
        <w:gridCol w:w="1586"/>
        <w:gridCol w:w="1158"/>
      </w:tblGrid>
      <w:tr w14:paraId="3C41B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noWrap w:val="0"/>
            <w:vAlign w:val="center"/>
          </w:tcPr>
          <w:p w14:paraId="1550B0AE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项目类别：</w:t>
            </w:r>
          </w:p>
        </w:tc>
        <w:tc>
          <w:tcPr>
            <w:tcW w:w="6955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3F5BF4BC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36"/>
                <w:szCs w:val="36"/>
                <w:u w:val="none"/>
                <w:lang w:val="en-US" w:eastAsia="zh-CN"/>
              </w:rPr>
              <w:t>高水平新型研发机构评价认定</w:t>
            </w:r>
          </w:p>
        </w:tc>
      </w:tr>
      <w:tr w14:paraId="68E0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noWrap w:val="0"/>
            <w:vAlign w:val="center"/>
          </w:tcPr>
          <w:p w14:paraId="2F0D2A8E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依托单位：</w:t>
            </w:r>
          </w:p>
        </w:tc>
        <w:tc>
          <w:tcPr>
            <w:tcW w:w="579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63F103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  <w:bookmarkStart w:id="0" w:name="oncname"/>
            <w:bookmarkEnd w:id="0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168552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（盖章）</w:t>
            </w:r>
          </w:p>
        </w:tc>
      </w:tr>
      <w:tr w14:paraId="667E0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noWrap w:val="0"/>
            <w:vAlign w:val="center"/>
          </w:tcPr>
          <w:p w14:paraId="67D6C6FF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负责人：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FB60A4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  <w:bookmarkStart w:id="1" w:name="contact_name1"/>
            <w:bookmarkEnd w:id="1"/>
          </w:p>
        </w:tc>
        <w:tc>
          <w:tcPr>
            <w:tcW w:w="1417" w:type="dxa"/>
            <w:noWrap w:val="0"/>
            <w:vAlign w:val="center"/>
          </w:tcPr>
          <w:p w14:paraId="6325F48B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联系电话：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4C974F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  <w:bookmarkStart w:id="2" w:name="contact_tel1"/>
            <w:bookmarkEnd w:id="2"/>
            <w:bookmarkStart w:id="3" w:name="contact_mobile1"/>
            <w:bookmarkEnd w:id="3"/>
          </w:p>
        </w:tc>
      </w:tr>
      <w:tr w14:paraId="52BE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noWrap w:val="0"/>
            <w:vAlign w:val="center"/>
          </w:tcPr>
          <w:p w14:paraId="30305A80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联系人：</w:t>
            </w:r>
          </w:p>
        </w:tc>
        <w:tc>
          <w:tcPr>
            <w:tcW w:w="2794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1E63E894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26B464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7BFAF164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14:paraId="3F879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noWrap w:val="0"/>
            <w:vAlign w:val="center"/>
          </w:tcPr>
          <w:p w14:paraId="4813C6D6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联系人手机:</w:t>
            </w:r>
          </w:p>
        </w:tc>
        <w:tc>
          <w:tcPr>
            <w:tcW w:w="2794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A7DC1B2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58BCB8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电子邮箱：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7668B9F4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14:paraId="0FE0F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3E4707A8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归口管理部门：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5DEE33B5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统一按照属地原则，填写市级科技部门）</w:t>
            </w:r>
          </w:p>
        </w:tc>
      </w:tr>
      <w:tr w14:paraId="31BA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tcBorders>
              <w:bottom w:val="nil"/>
            </w:tcBorders>
            <w:noWrap w:val="0"/>
            <w:vAlign w:val="center"/>
          </w:tcPr>
          <w:p w14:paraId="3277FB15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571" w:type="dxa"/>
            <w:gridSpan w:val="4"/>
            <w:tcBorders>
              <w:bottom w:val="nil"/>
            </w:tcBorders>
            <w:noWrap w:val="0"/>
            <w:vAlign w:val="center"/>
          </w:tcPr>
          <w:p w14:paraId="13F53D0D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 w14:paraId="64720B1A">
      <w:pPr>
        <w:spacing w:line="560" w:lineRule="exact"/>
        <w:ind w:left="1980" w:hanging="1440"/>
        <w:jc w:val="left"/>
        <w:rPr>
          <w:rFonts w:hint="default" w:ascii="Times New Roman" w:hAnsi="Times New Roman" w:eastAsia="黑体" w:cs="Times New Roman"/>
          <w:color w:val="000000"/>
          <w:sz w:val="28"/>
          <w:u w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75E6A4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5A97E924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23AE2522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2AD2EB7E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64FAA646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7A0D3B93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HuMtOEgIAAFAEAAAOAAAAZHJzL2Uyb0RvYy54bWytVM2O&#10;0zAQviPxDpbvNNlWLWzUdCUo5YIAaeEBXHuSWPKfbLdJXwDegBMX7jxXn4OxU7rd3UsP9JCO5+fz&#10;fN9MsrwbtCJ78EFaU9ObSUkJGG6FNG1Nv33dvHpDSYjMCKasgZoeINC71csXy95VMLWdVQI8QRAT&#10;qt7VtIvRVUUReAeahYl1YDDYWK9ZxKNvC+FZj+haFdOyXBS99cJ5yyEE9K7HID0h+msAbdNIDmvL&#10;dxpMHFE9KBaRUuikC3SVu20a4PFz0wSIRNUUmcb8xEvQ3qZnsVqyqvXMdZKfWmDXtPCEk2bS4KVn&#10;qDWLjOy8fAalJfc22CZOuNXFSCQrgixuyifa3HfMQeaCUgd3Fj38P1j+af/FEylwEygxTOPAjz9/&#10;HH/9Of7+TtDVSSEg7UlSqnehwoJ7hyVxeGuHC39AZxJgaLxO/0iNYBx1Ppx1hiESjs5FOX99W2KI&#10;Y2y2mC9mszyJ4qHc+RA/gNUkGTX1OMisL9t/DBFbwdR/Kem2YJUUG6lUPvh2+055smc49E3+pe6x&#10;5FGaMqSv6e18OsdGGG5ygxuEpnaoRjBtvu9RRbgOODW2ZqEbG8gI455pGcHnjeuAifdGkHhwqLjB&#10;F42mZjQISlTSO1k5MzKprslEdsok9pC3/qRSmtg4mWTFYTsgaDK3VhxwijvnZduhwHm+RYrgomWt&#10;Ti9F2uTLM9qXH4L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R9qhjXAAAACgEAAA8AAAAAAAAA&#10;AQAgAAAAIgAAAGRycy9kb3ducmV2LnhtbFBLAQIUABQAAAAIAIdO4kDHuMtOEgIAAFAEAAAOAAAA&#10;AAAAAAEAIAAAACY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C75E6A4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5A97E924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23AE2522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 w14:paraId="2AD2EB7E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64FAA646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7A0D3B93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73A671CE">
      <w:pPr>
        <w:spacing w:line="560" w:lineRule="exact"/>
        <w:ind w:left="1980" w:hanging="1440"/>
        <w:jc w:val="left"/>
        <w:rPr>
          <w:rFonts w:hint="default" w:ascii="Times New Roman" w:hAnsi="Times New Roman" w:eastAsia="黑体" w:cs="Times New Roman"/>
          <w:color w:val="000000"/>
          <w:sz w:val="28"/>
          <w:u w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09AB88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2AB67B91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5E654E95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1B6C2D90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0A144362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08DFFAEB"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sbVNaEwIAAFAEAAAOAAAAZHJzL2Uyb0RvYy54bWytVM2O&#10;0zAQviPxDpbvNNlWLWzUdCUo5YIAaeEBXHuSWPKfbLdJXwDegBMX7jxXn4OxU7rd3UsP9JCO5+fz&#10;fN9MsrwbtCJ78EFaU9ObSUkJGG6FNG1Nv33dvHpDSYjMCKasgZoeINC71csXy95VMLWdVQI8QRAT&#10;qt7VtIvRVUUReAeahYl1YDDYWK9ZxKNvC+FZj+haFdOyXBS99cJ5yyEE9K7HID0h+msAbdNIDmvL&#10;dxpMHFE9KBaRUuikC3SVu20a4PFz0wSIRNUUmcb8xEvQ3qZnsVqyqvXMdZKfWmDXtPCEk2bS4KVn&#10;qDWLjOy8fAalJfc22CZOuNXFSCQrgixuyifa3HfMQeaCUgd3Fj38P1j+af/FEylqOqPEMI0DP/78&#10;cfz15/j7O0FXJ4WAtCdJqd6FCgvuHZbE4a0dLvwBnUmAofE6/SM1gnHU+XDWGYZIODoX5fz1bYkh&#10;jrHZYr6YzfIkiody50P8AFaTZNTU4yCzvmz/MURsBVP/paTbglVSbKRS+eDb7TvlyZ7h0Df5l7rH&#10;kkdpypC+prfz6RwbYbjJDW4QmtqhGsG0+b5HFeE64NTYmoVubCAjjHumZQSfN64DJt4bQeLBoeIG&#10;XzSamtEgKFFJ72TlzMikuiYT2SmT2EPe+pNKaWLjZJIVh+2AoMncWnHAKe6cl22HAuf5FimCi5a1&#10;Or0UaZMvz2hffgh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faoY1wAAAAoBAAAPAAAAAAAA&#10;AAEAIAAAACIAAABkcnMvZG93bnJldi54bWxQSwECFAAUAAAACACHTuJAbG1TWhMCAABQ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C09AB88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2AB67B91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5E654E95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 w14:paraId="1B6C2D90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0A144362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08DFFAEB"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46150770">
      <w:pPr>
        <w:tabs>
          <w:tab w:val="left" w:pos="720"/>
        </w:tabs>
        <w:spacing w:line="360" w:lineRule="exact"/>
        <w:ind w:left="0"/>
        <w:jc w:val="both"/>
        <w:rPr>
          <w:rFonts w:hint="default" w:ascii="Times New Roman" w:hAnsi="Times New Roman" w:eastAsia="宋体" w:cs="Times New Roman"/>
          <w:b/>
          <w:color w:val="000000"/>
          <w:sz w:val="30"/>
          <w:u w:val="none"/>
        </w:rPr>
      </w:pPr>
    </w:p>
    <w:p w14:paraId="0DD8BC36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eastAsia="宋体" w:cs="Times New Roman"/>
          <w:b/>
          <w:color w:val="000000"/>
          <w:sz w:val="30"/>
          <w:u w:val="none"/>
        </w:rPr>
      </w:pPr>
    </w:p>
    <w:p w14:paraId="5DE91892">
      <w:pPr>
        <w:tabs>
          <w:tab w:val="left" w:pos="720"/>
        </w:tabs>
        <w:spacing w:line="360" w:lineRule="exact"/>
        <w:ind w:left="0"/>
        <w:jc w:val="center"/>
        <w:rPr>
          <w:rFonts w:hint="default" w:ascii="Times New Roman" w:hAnsi="Times New Roman" w:eastAsia="宋体" w:cs="Times New Roman"/>
          <w:b/>
          <w:color w:val="000000"/>
          <w:sz w:val="30"/>
          <w:u w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30"/>
          <w:u w:val="none"/>
        </w:rPr>
        <w:t>安徽省科学技术厅</w:t>
      </w:r>
    </w:p>
    <w:p w14:paraId="2DB43778">
      <w:pPr>
        <w:spacing w:line="360" w:lineRule="exact"/>
        <w:ind w:firstLine="0" w:firstLineChars="0"/>
        <w:jc w:val="center"/>
        <w:rPr>
          <w:rFonts w:hint="default" w:ascii="Times New Roman" w:hAnsi="Times New Roman" w:eastAsia="宋体" w:cs="Times New Roman"/>
          <w:color w:val="000000"/>
          <w:sz w:val="30"/>
          <w:u w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30"/>
          <w:u w:val="none"/>
        </w:rPr>
        <w:t>二〇</w:t>
      </w:r>
      <w:r>
        <w:rPr>
          <w:rFonts w:hint="default" w:ascii="Times New Roman" w:hAnsi="Times New Roman" w:eastAsia="宋体" w:cs="Times New Roman"/>
          <w:b/>
          <w:color w:val="000000"/>
          <w:sz w:val="30"/>
          <w:u w:val="none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color w:val="000000"/>
          <w:sz w:val="30"/>
          <w:u w:val="no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000000"/>
          <w:sz w:val="30"/>
          <w:u w:val="none"/>
        </w:rPr>
        <w:t>年 制</w:t>
      </w:r>
    </w:p>
    <w:p w14:paraId="11D091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hanging="720" w:firstLineChars="0"/>
        <w:textAlignment w:val="auto"/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</w:rPr>
        <w:br w:type="page"/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  <w:lang w:val="en-US" w:eastAsia="zh-CN"/>
        </w:rPr>
        <w:t>依托单位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</w:rPr>
        <w:t>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38"/>
        <w:gridCol w:w="973"/>
        <w:gridCol w:w="527"/>
        <w:gridCol w:w="576"/>
        <w:gridCol w:w="105"/>
        <w:gridCol w:w="171"/>
        <w:gridCol w:w="189"/>
        <w:gridCol w:w="238"/>
        <w:gridCol w:w="397"/>
        <w:gridCol w:w="318"/>
        <w:gridCol w:w="76"/>
        <w:gridCol w:w="400"/>
        <w:gridCol w:w="264"/>
        <w:gridCol w:w="32"/>
        <w:gridCol w:w="181"/>
        <w:gridCol w:w="233"/>
        <w:gridCol w:w="84"/>
        <w:gridCol w:w="397"/>
        <w:gridCol w:w="239"/>
        <w:gridCol w:w="158"/>
        <w:gridCol w:w="795"/>
      </w:tblGrid>
      <w:tr w14:paraId="1EA8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339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047D4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u w:val="none"/>
                <w:lang w:val="en-US" w:eastAsia="zh-CN"/>
              </w:rPr>
              <w:t>1、基本信息</w:t>
            </w:r>
          </w:p>
        </w:tc>
      </w:tr>
      <w:tr w14:paraId="572A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59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  <w:bookmarkStart w:id="4" w:name="_Hlk482866311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  <w:t>单位名称</w:t>
            </w:r>
          </w:p>
        </w:tc>
        <w:tc>
          <w:tcPr>
            <w:tcW w:w="21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92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</w:p>
        </w:tc>
        <w:tc>
          <w:tcPr>
            <w:tcW w:w="20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8A33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注册所在地</w:t>
            </w:r>
          </w:p>
        </w:tc>
        <w:tc>
          <w:tcPr>
            <w:tcW w:w="21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4DA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</w:p>
        </w:tc>
      </w:tr>
      <w:tr w14:paraId="6DE8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E7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单位地址</w:t>
            </w:r>
          </w:p>
        </w:tc>
        <w:tc>
          <w:tcPr>
            <w:tcW w:w="635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4A846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</w:p>
        </w:tc>
      </w:tr>
      <w:tr w14:paraId="6909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4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u w:val="none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/>
                <w:u w:val="none"/>
                <w:lang w:val="en-US" w:eastAsia="zh-CN"/>
              </w:rPr>
              <w:t>性质</w:t>
            </w:r>
          </w:p>
        </w:tc>
        <w:tc>
          <w:tcPr>
            <w:tcW w:w="21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A0D7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  <w:t>国有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  <w:t>民营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  <w:t xml:space="preserve">其他      </w:t>
            </w:r>
          </w:p>
        </w:tc>
        <w:tc>
          <w:tcPr>
            <w:tcW w:w="20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7BA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组织机构代码/统一社会信用代码</w:t>
            </w:r>
          </w:p>
        </w:tc>
        <w:tc>
          <w:tcPr>
            <w:tcW w:w="21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698F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</w:p>
        </w:tc>
      </w:tr>
      <w:tr w14:paraId="0432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3EF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是否安徽省内独立法人</w:t>
            </w:r>
          </w:p>
        </w:tc>
        <w:tc>
          <w:tcPr>
            <w:tcW w:w="21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E28D31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否</w:t>
            </w:r>
          </w:p>
        </w:tc>
        <w:tc>
          <w:tcPr>
            <w:tcW w:w="20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51DB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是否建设运行2年以上</w:t>
            </w:r>
          </w:p>
        </w:tc>
        <w:tc>
          <w:tcPr>
            <w:tcW w:w="21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FB19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否</w:t>
            </w:r>
          </w:p>
        </w:tc>
      </w:tr>
      <w:tr w14:paraId="1035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F5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u w:val="none"/>
                <w:lang w:val="en-US" w:eastAsia="zh-CN"/>
              </w:rPr>
              <w:t>依托单位投资建设主体</w:t>
            </w:r>
          </w:p>
        </w:tc>
        <w:tc>
          <w:tcPr>
            <w:tcW w:w="635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1D27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1.</w:t>
            </w:r>
          </w:p>
        </w:tc>
      </w:tr>
      <w:tr w14:paraId="0CC8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8A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u w:val="none"/>
                <w:lang w:val="en-US" w:eastAsia="zh-CN"/>
              </w:rPr>
            </w:pPr>
          </w:p>
        </w:tc>
        <w:tc>
          <w:tcPr>
            <w:tcW w:w="635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57C2D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2.（可加行）</w:t>
            </w:r>
          </w:p>
        </w:tc>
      </w:tr>
      <w:tr w14:paraId="4BFA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D4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领域</w:t>
            </w:r>
          </w:p>
        </w:tc>
        <w:tc>
          <w:tcPr>
            <w:tcW w:w="635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21F3F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在以下范围内选择：六大传统产业（煤电、钢铁、有色、建材、化工、纺织），十大战略性新兴产业（新能源汽车、先进光伏和新型储能、新一代信息和通信技术、人工智能、高端装备制造、生命健康、高端绿色食品、新材料、智能家电（居）、数字创意 ），七大未来产业（量子科技、空天信息、通用智能、低碳能源、生命科学、先进材料、未来网络），八大现代服务业（软件信息、科技服务、现代物流、现代金融、电子商务、文化旅游、会展赛事、民生服务）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其它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single"/>
                <w:lang w:val="en-US" w:eastAsia="zh-CN"/>
              </w:rPr>
              <w:t xml:space="preserve">        </w:t>
            </w:r>
          </w:p>
        </w:tc>
      </w:tr>
      <w:tr w14:paraId="6298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86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  <w:t>主要研究方向</w:t>
            </w:r>
          </w:p>
        </w:tc>
        <w:tc>
          <w:tcPr>
            <w:tcW w:w="635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2E158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  <w:t>.</w:t>
            </w:r>
          </w:p>
          <w:p w14:paraId="7DEF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  <w:t>.</w:t>
            </w:r>
          </w:p>
          <w:p w14:paraId="3A32C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  <w:t>……</w:t>
            </w:r>
          </w:p>
        </w:tc>
      </w:tr>
      <w:tr w14:paraId="6E3B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655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是否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建有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省级以上研发机构</w:t>
            </w:r>
          </w:p>
        </w:tc>
        <w:tc>
          <w:tcPr>
            <w:tcW w:w="20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3B9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  <w:t>否</w:t>
            </w:r>
          </w:p>
        </w:tc>
        <w:tc>
          <w:tcPr>
            <w:tcW w:w="2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10A6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省级以上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研发机构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名称</w:t>
            </w:r>
          </w:p>
        </w:tc>
        <w:tc>
          <w:tcPr>
            <w:tcW w:w="16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82D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eastAsia="zh-CN"/>
              </w:rPr>
            </w:pPr>
          </w:p>
        </w:tc>
      </w:tr>
      <w:tr w14:paraId="3929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339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146B5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u w:val="none"/>
                <w:lang w:val="en-US" w:eastAsia="zh-CN"/>
              </w:rPr>
              <w:t>2、人员情况</w:t>
            </w:r>
          </w:p>
        </w:tc>
      </w:tr>
      <w:tr w14:paraId="53F3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A6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法定代表人姓名</w:t>
            </w:r>
          </w:p>
        </w:tc>
        <w:tc>
          <w:tcPr>
            <w:tcW w:w="20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76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65E0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法定代表人手机</w:t>
            </w:r>
          </w:p>
        </w:tc>
        <w:tc>
          <w:tcPr>
            <w:tcW w:w="16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9AC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6F0A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853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职工总数</w:t>
            </w:r>
          </w:p>
        </w:tc>
        <w:tc>
          <w:tcPr>
            <w:tcW w:w="20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1C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4EA2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其中：固定人员</w:t>
            </w:r>
          </w:p>
        </w:tc>
        <w:tc>
          <w:tcPr>
            <w:tcW w:w="16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9E5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5D0F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7F5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研发转化人员数</w:t>
            </w:r>
          </w:p>
        </w:tc>
        <w:tc>
          <w:tcPr>
            <w:tcW w:w="207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FA1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3819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其中：正高级职称</w:t>
            </w:r>
          </w:p>
        </w:tc>
        <w:tc>
          <w:tcPr>
            <w:tcW w:w="16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00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5417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853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876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85F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其中：博士学历</w:t>
            </w:r>
          </w:p>
        </w:tc>
        <w:tc>
          <w:tcPr>
            <w:tcW w:w="16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BE5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55EA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39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08912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u w:val="none"/>
                <w:lang w:val="en-US" w:eastAsia="zh-CN"/>
              </w:rPr>
              <w:t>3、近2年科技创新投入情况</w:t>
            </w:r>
          </w:p>
        </w:tc>
      </w:tr>
      <w:tr w14:paraId="737C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CC0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年</w:t>
            </w: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CD8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年度总收入（万元）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E57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13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3A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其中，各级财政投入总额（万元）</w:t>
            </w:r>
          </w:p>
        </w:tc>
        <w:tc>
          <w:tcPr>
            <w:tcW w:w="11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F8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E68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占比（%）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74442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5E56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03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68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经营性收入总额（万元）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E62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516F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其中，“四技”收入（万元）</w:t>
            </w:r>
          </w:p>
        </w:tc>
        <w:tc>
          <w:tcPr>
            <w:tcW w:w="11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338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1E9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占比（%）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0461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7CB0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3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565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研发经费（万元）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D00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5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8033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占总收入比例（%）</w:t>
            </w: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2AC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350F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752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年</w:t>
            </w: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98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年度总收入（万元）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C2D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13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80C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其中，各级财政投入总额（万元）</w:t>
            </w:r>
          </w:p>
        </w:tc>
        <w:tc>
          <w:tcPr>
            <w:tcW w:w="11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07E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1A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占比（%）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5E57F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54A0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D4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880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经营性收入总额（万元）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31C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1B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其中，“四技”收入（万元）</w:t>
            </w:r>
          </w:p>
        </w:tc>
        <w:tc>
          <w:tcPr>
            <w:tcW w:w="11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750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D1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占比（%）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5E7C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735A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6B7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ADB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研发经费（万元）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931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5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2DF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占总收入比例（%）</w:t>
            </w: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0F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4C2E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A7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研发场地面积（平方米）</w:t>
            </w:r>
          </w:p>
        </w:tc>
        <w:tc>
          <w:tcPr>
            <w:tcW w:w="21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0E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20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4EF5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  <w:t>科研仪器设备原值（万元）</w:t>
            </w:r>
          </w:p>
        </w:tc>
        <w:tc>
          <w:tcPr>
            <w:tcW w:w="21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423A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  <w:tr w14:paraId="7DA8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339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56029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u w:val="none"/>
                <w:lang w:val="en-US" w:eastAsia="zh-CN"/>
              </w:rPr>
              <w:t>4、近2年创新发展情况</w:t>
            </w:r>
          </w:p>
        </w:tc>
      </w:tr>
      <w:tr w14:paraId="6439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9E6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获奖（项）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9C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总计</w:t>
            </w:r>
          </w:p>
        </w:tc>
        <w:tc>
          <w:tcPr>
            <w:tcW w:w="16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7B92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国家级</w:t>
            </w: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4B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省部级</w:t>
            </w: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732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其它</w:t>
            </w:r>
          </w:p>
        </w:tc>
      </w:tr>
      <w:tr w14:paraId="4523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3EE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F4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65F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249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711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189F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9E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科研项目（项）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88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总计</w:t>
            </w:r>
          </w:p>
        </w:tc>
        <w:tc>
          <w:tcPr>
            <w:tcW w:w="16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94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国家级</w:t>
            </w: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0EA5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省级</w:t>
            </w: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CB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产学研合作</w:t>
            </w:r>
          </w:p>
        </w:tc>
      </w:tr>
      <w:tr w14:paraId="780F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8D4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7FD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6FC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145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8B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1A9F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C6B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知识产权（项）</w:t>
            </w: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FF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专利授权总数</w:t>
            </w:r>
          </w:p>
        </w:tc>
        <w:tc>
          <w:tcPr>
            <w:tcW w:w="4853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7731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其中</w:t>
            </w:r>
          </w:p>
        </w:tc>
      </w:tr>
      <w:tr w14:paraId="3E44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90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B5C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87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PCT专利</w:t>
            </w:r>
          </w:p>
        </w:tc>
        <w:tc>
          <w:tcPr>
            <w:tcW w:w="11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1BE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发明专利</w:t>
            </w:r>
          </w:p>
        </w:tc>
        <w:tc>
          <w:tcPr>
            <w:tcW w:w="11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A06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实用新型专利</w:t>
            </w: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8F7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其它</w:t>
            </w:r>
          </w:p>
        </w:tc>
      </w:tr>
      <w:tr w14:paraId="5EEE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FF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AA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578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54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24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A9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7FC1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016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94F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制定标准总数</w:t>
            </w:r>
          </w:p>
        </w:tc>
        <w:tc>
          <w:tcPr>
            <w:tcW w:w="4853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37B8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其中</w:t>
            </w:r>
          </w:p>
        </w:tc>
      </w:tr>
      <w:tr w14:paraId="5B21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8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66D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F6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国际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CA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85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7425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地方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标准</w:t>
            </w: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183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标准</w:t>
            </w:r>
          </w:p>
        </w:tc>
      </w:tr>
      <w:tr w14:paraId="0F37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C21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B1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04F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E1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9861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ACF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E19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57DA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C2C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年均转化科技成果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  <w:t>（项）　</w:t>
            </w:r>
          </w:p>
        </w:tc>
        <w:tc>
          <w:tcPr>
            <w:tcW w:w="23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1F5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9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55C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年均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  <w:t>引进转化产业化项目（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  <w:t>）</w:t>
            </w:r>
          </w:p>
        </w:tc>
        <w:tc>
          <w:tcPr>
            <w:tcW w:w="20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E4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</w:pPr>
          </w:p>
        </w:tc>
      </w:tr>
      <w:tr w14:paraId="3AA8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E6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年均孵化企业数（家）</w:t>
            </w:r>
          </w:p>
        </w:tc>
        <w:tc>
          <w:tcPr>
            <w:tcW w:w="23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AA9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9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C0A9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  <w:lang w:val="en-US" w:eastAsia="zh-CN"/>
              </w:rPr>
              <w:t>年均提供技术服务（家/次）</w:t>
            </w:r>
          </w:p>
        </w:tc>
        <w:tc>
          <w:tcPr>
            <w:tcW w:w="20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1A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u w:val="none"/>
              </w:rPr>
            </w:pPr>
          </w:p>
        </w:tc>
      </w:tr>
    </w:tbl>
    <w:p w14:paraId="6AA91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hint="default" w:ascii="Times New Roman" w:hAnsi="Times New Roman" w:eastAsia="宋体" w:cs="Times New Roman"/>
          <w:color w:val="000000"/>
          <w:u w:val="none"/>
        </w:rPr>
      </w:pPr>
    </w:p>
    <w:bookmarkEnd w:id="4"/>
    <w:p w14:paraId="4C04E7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取得的主要成绩</w:t>
      </w:r>
    </w:p>
    <w:p w14:paraId="591CA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（一）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概述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0AC5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8352" w:type="dxa"/>
            <w:noWrap w:val="0"/>
            <w:vAlign w:val="top"/>
          </w:tcPr>
          <w:p w14:paraId="53A7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依托单位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简介（定位、研究方向和主要研究内容、特色与优势）；简述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在重大创新成果产出、高层次人才队伍建设、成果转化、行业引领带动、交流与开放服务、推动地方发展成效、运行管理体制机制创新等方面的主要进展和贡献。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3000字左右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</w:tbl>
    <w:p w14:paraId="66F5D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创新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成果与贡献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03BD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  <w:jc w:val="center"/>
        </w:trPr>
        <w:tc>
          <w:tcPr>
            <w:tcW w:w="8352" w:type="dxa"/>
            <w:noWrap w:val="0"/>
            <w:vAlign w:val="top"/>
          </w:tcPr>
          <w:p w14:paraId="41A0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（主要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进展和代表性成果；承担（参与）国家、省科技计划项目（课题）及其他重大创新任务；结合产业技术发展需求，自主开展关键共性技术研发及应用、卡脖子技术攻关等；获得相关成果科技奖励、知识产权等及其影响；成果应用和转化情况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2000字以内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</w:tbl>
    <w:p w14:paraId="03F3D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）队伍建设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人才培养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3207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352" w:type="dxa"/>
            <w:noWrap w:val="0"/>
            <w:vAlign w:val="top"/>
          </w:tcPr>
          <w:p w14:paraId="36F9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人才层次和梯队建设、高层次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</w:rPr>
              <w:t>人才培养和引进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、专业技术人员培训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1500字左右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</w:rPr>
              <w:t>）</w:t>
            </w:r>
          </w:p>
        </w:tc>
      </w:tr>
    </w:tbl>
    <w:p w14:paraId="5A00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）科技成果转化、行业引领带动及推动地方发展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3E76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8352" w:type="dxa"/>
            <w:noWrap w:val="0"/>
            <w:vAlign w:val="top"/>
          </w:tcPr>
          <w:p w14:paraId="3C1F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（成果转移转化机制建立和运行，开展对外科技合作及产学研合作；技术创新所取得的重大成果转化及产业化应用；在相关产业领域和行业所取得的技术创新成果对推动国家、地方及行业发展的影响和贡献，辐射带动效应及取得的经济效益；面向行业开展对外技术服务与开放共享成效等。2500字左右）</w:t>
            </w:r>
          </w:p>
        </w:tc>
      </w:tr>
    </w:tbl>
    <w:p w14:paraId="4A89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  <w:t>组织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架构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  <w:t>及管理运行模式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5F6E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352" w:type="dxa"/>
            <w:noWrap w:val="0"/>
            <w:vAlign w:val="top"/>
          </w:tcPr>
          <w:p w14:paraId="516D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（组织架构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；现代化的管理体制，明确的人事、薪酬、行政和经费等内部管理制度；市场化的决策机制、高效率的成果转化机制等；市场化的薪酬机制、企业化的收益分配机制、开放型的引人和用人机制等。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1500字左右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 w14:paraId="41E0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</w:tr>
    </w:tbl>
    <w:p w14:paraId="56F5F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eastAsia="zh-CN"/>
        </w:rPr>
        <w:t>）典型成果案例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4994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8352" w:type="dxa"/>
            <w:noWrap w:val="0"/>
            <w:vAlign w:val="top"/>
          </w:tcPr>
          <w:p w14:paraId="3ADD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在应用基础研究、技术创新、成果转化和新产品研发、产业企业孵化等方面取得的重大典型创新成果案例（不超过3个）。每个案例不超过500字，可附图片等资料。</w:t>
            </w:r>
          </w:p>
        </w:tc>
      </w:tr>
    </w:tbl>
    <w:p w14:paraId="7D8B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三、工作计划和绩效目标</w:t>
      </w:r>
    </w:p>
    <w:p w14:paraId="06DC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（一）主要任务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6AB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8352" w:type="dxa"/>
            <w:noWrap w:val="0"/>
            <w:vAlign w:val="top"/>
          </w:tcPr>
          <w:p w14:paraId="2839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围绕地方产业需求，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明确下一步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重点攻关方向布局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、任务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以及促进成果转化落地的配套布局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。1000字左右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</w:tr>
    </w:tbl>
    <w:p w14:paraId="46BA3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（二）工作计划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</w:tblGrid>
      <w:tr w14:paraId="4A75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  <w:jc w:val="center"/>
        </w:trPr>
        <w:tc>
          <w:tcPr>
            <w:tcW w:w="8352" w:type="dxa"/>
            <w:noWrap w:val="0"/>
            <w:vAlign w:val="top"/>
          </w:tcPr>
          <w:p w14:paraId="3D4D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（年度进度安排，包括主要工作内容及阶段目标；后续经费概算、来源构成、使用计划等。1500字左右）</w:t>
            </w:r>
          </w:p>
        </w:tc>
      </w:tr>
    </w:tbl>
    <w:p w14:paraId="5CBDD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</w:p>
    <w:p w14:paraId="2E106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F9E6826">
      <w:pPr>
        <w:widowControl w:val="0"/>
        <w:spacing w:before="0" w:after="140" w:line="276" w:lineRule="auto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353B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（三）绩效目标</w:t>
      </w:r>
    </w:p>
    <w:tbl>
      <w:tblPr>
        <w:tblStyle w:val="2"/>
        <w:tblW w:w="11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985"/>
        <w:gridCol w:w="1120"/>
        <w:gridCol w:w="1108"/>
      </w:tblGrid>
      <w:tr w14:paraId="5101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007" w:type="dxa"/>
            <w:vMerge w:val="restart"/>
            <w:shd w:val="clear" w:color="000000" w:fill="FFFFFF"/>
            <w:noWrap w:val="0"/>
            <w:vAlign w:val="center"/>
          </w:tcPr>
          <w:p w14:paraId="0D9D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相关指标</w:t>
            </w:r>
          </w:p>
        </w:tc>
        <w:tc>
          <w:tcPr>
            <w:tcW w:w="6985" w:type="dxa"/>
            <w:vMerge w:val="restart"/>
            <w:shd w:val="clear" w:color="000000" w:fill="FFFFFF"/>
            <w:noWrap w:val="0"/>
            <w:vAlign w:val="center"/>
          </w:tcPr>
          <w:p w14:paraId="0BA7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具体内容（可增项）</w:t>
            </w:r>
          </w:p>
        </w:tc>
        <w:tc>
          <w:tcPr>
            <w:tcW w:w="2228" w:type="dxa"/>
            <w:gridSpan w:val="2"/>
            <w:shd w:val="clear" w:color="000000" w:fill="FFFFFF"/>
            <w:noWrap w:val="0"/>
            <w:vAlign w:val="center"/>
          </w:tcPr>
          <w:p w14:paraId="0C50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指标值</w:t>
            </w:r>
          </w:p>
        </w:tc>
      </w:tr>
      <w:tr w14:paraId="7421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2B57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vMerge w:val="continue"/>
            <w:shd w:val="clear" w:color="auto" w:fill="auto"/>
            <w:noWrap w:val="0"/>
            <w:vAlign w:val="center"/>
          </w:tcPr>
          <w:p w14:paraId="75DA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C8B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41FD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6</w:t>
            </w:r>
          </w:p>
        </w:tc>
      </w:tr>
      <w:tr w14:paraId="6392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7" w:type="dxa"/>
            <w:vMerge w:val="restart"/>
            <w:shd w:val="clear" w:color="000000" w:fill="FFFFFF"/>
            <w:noWrap w:val="0"/>
            <w:vAlign w:val="center"/>
          </w:tcPr>
          <w:p w14:paraId="507B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投入指标</w:t>
            </w: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3408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投入研发经费（万元）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F5E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537E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2847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　 </w:t>
            </w:r>
          </w:p>
        </w:tc>
      </w:tr>
      <w:tr w14:paraId="29B7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2344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2592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投入研发经费占年度总收入比例（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9628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77CD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1B2B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2B72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02DF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3BFE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科研人员和成果转化专职人员数（人）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BF9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7263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2421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6B90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338F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6622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科研人员和成果转化专职人员占当年员工总数比例（%）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FF6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7C3E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086C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02B3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183C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2886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科研设备仪器原值（万元）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C72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6D6A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60B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7C4B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4CDF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F99A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538D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ECC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restart"/>
            <w:shd w:val="clear" w:color="000000" w:fill="FFFFFF"/>
            <w:noWrap w:val="0"/>
            <w:vAlign w:val="center"/>
          </w:tcPr>
          <w:p w14:paraId="0E6F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产出指标</w:t>
            </w: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7D76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攻克行业重大关键核心技术、研制重大创新产品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C7E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6AE1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61B3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67AD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7073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5967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征集并成功解决行业技术需求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8F9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5FAF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2B80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3CDC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33E6E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0EB0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为企业提供技术服务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/次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91D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50E5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1657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61D7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6486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131B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衍生孵化企业（家）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C16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06CC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19C4B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0606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1FAF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6B14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转化科技成果（项）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A03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3FA7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4184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60B2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2457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152C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培育引进高层次科技创新人才和团队（名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234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4F4C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1611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2BEC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61BDA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25C1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引进转化产业化项目（个）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9B2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020C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  <w:p w14:paraId="346C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45CC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007" w:type="dxa"/>
            <w:vMerge w:val="continue"/>
            <w:shd w:val="clear" w:color="auto" w:fill="auto"/>
            <w:noWrap w:val="0"/>
            <w:vAlign w:val="center"/>
          </w:tcPr>
          <w:p w14:paraId="0E0B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85" w:type="dxa"/>
            <w:shd w:val="clear" w:color="000000" w:fill="FFFFFF"/>
            <w:noWrap w:val="0"/>
            <w:vAlign w:val="center"/>
          </w:tcPr>
          <w:p w14:paraId="7847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4CDF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000000" w:fill="FFFFFF"/>
            <w:noWrap w:val="0"/>
            <w:vAlign w:val="center"/>
          </w:tcPr>
          <w:p w14:paraId="7791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35725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8F2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none"/>
        </w:rPr>
        <w:t>、审核意见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6"/>
      </w:tblGrid>
      <w:tr w14:paraId="691E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8256" w:type="dxa"/>
            <w:noWrap w:val="0"/>
            <w:vAlign w:val="top"/>
          </w:tcPr>
          <w:p w14:paraId="00B19A63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6F023770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70903F11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>本单位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  <w:t>申报认定高水平新型研发机构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>，所提供的材料真实、合法。如有不实之处，愿负相应的法律责任，并承担由此产生的一切后果。</w:t>
            </w:r>
          </w:p>
          <w:p w14:paraId="791AB420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190F0CA5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 xml:space="preserve">                                           </w:t>
            </w:r>
          </w:p>
          <w:p w14:paraId="2BD33CF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>负责人签字：</w:t>
            </w:r>
          </w:p>
          <w:p w14:paraId="2DC85A4D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234962C0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 xml:space="preserve">                                （依托单位盖章）</w:t>
            </w:r>
          </w:p>
          <w:p w14:paraId="52843E49"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 xml:space="preserve">                                      年  月  日</w:t>
            </w:r>
          </w:p>
        </w:tc>
      </w:tr>
      <w:tr w14:paraId="1264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256" w:type="dxa"/>
            <w:noWrap w:val="0"/>
            <w:vAlign w:val="top"/>
          </w:tcPr>
          <w:p w14:paraId="2619C8EF"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u w:val="none"/>
              </w:rPr>
            </w:pPr>
          </w:p>
          <w:p w14:paraId="5099EC51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30F9A91B"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  <w:t>归口管理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>部门审核意见：</w:t>
            </w:r>
          </w:p>
          <w:p w14:paraId="2F70C0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2EF963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>负责人（签字）：</w:t>
            </w:r>
          </w:p>
          <w:p w14:paraId="54F34D85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52AA21BB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 xml:space="preserve">                              （归口管理部门盖章）</w:t>
            </w:r>
          </w:p>
          <w:p w14:paraId="25451289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</w:pPr>
          </w:p>
          <w:p w14:paraId="4FD201E8"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</w:rPr>
              <w:t xml:space="preserve">                                      年  月  日</w:t>
            </w:r>
          </w:p>
        </w:tc>
      </w:tr>
    </w:tbl>
    <w:p w14:paraId="6AE14ED4">
      <w:pPr>
        <w:ind w:firstLine="0" w:firstLineChars="0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u w:val="none"/>
        </w:rPr>
      </w:pPr>
    </w:p>
    <w:p w14:paraId="74264338">
      <w:pPr>
        <w:widowControl w:val="0"/>
        <w:spacing w:before="0" w:after="140" w:line="276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552777D">
      <w:pPr>
        <w:rPr>
          <w:rFonts w:hint="default" w:ascii="Times New Roman" w:hAnsi="Times New Roman" w:eastAsia="宋体" w:cs="Times New Roman"/>
        </w:rPr>
      </w:pPr>
    </w:p>
    <w:p w14:paraId="407837FF">
      <w:pPr>
        <w:widowControl w:val="0"/>
        <w:spacing w:before="0" w:after="140" w:line="276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276B4C2">
      <w:pPr>
        <w:rPr>
          <w:rFonts w:hint="default" w:ascii="Times New Roman" w:hAnsi="Times New Roman" w:eastAsia="宋体" w:cs="Times New Roman"/>
        </w:rPr>
      </w:pPr>
    </w:p>
    <w:p w14:paraId="3957909F">
      <w:pPr>
        <w:widowControl w:val="0"/>
        <w:spacing w:before="0" w:after="140" w:line="276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C49B178">
      <w:pPr>
        <w:rPr>
          <w:rFonts w:hint="default" w:ascii="Times New Roman" w:hAnsi="Times New Roman" w:eastAsia="宋体" w:cs="Times New Roman"/>
        </w:rPr>
      </w:pPr>
    </w:p>
    <w:p w14:paraId="09BE7DEA">
      <w:pPr>
        <w:widowControl w:val="0"/>
        <w:spacing w:before="0" w:after="140" w:line="276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77E0A26">
      <w:pPr>
        <w:rPr>
          <w:rFonts w:hint="default" w:ascii="Times New Roman" w:hAnsi="Times New Roman" w:eastAsia="宋体" w:cs="Times New Roman"/>
        </w:rPr>
      </w:pPr>
    </w:p>
    <w:p w14:paraId="20EDD62E">
      <w:pPr>
        <w:widowControl w:val="0"/>
        <w:spacing w:before="0" w:after="140" w:line="276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BFE0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none"/>
        </w:rPr>
        <w:t>附件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062"/>
        <w:gridCol w:w="1250"/>
        <w:gridCol w:w="1326"/>
      </w:tblGrid>
      <w:tr w14:paraId="0CD2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25D95"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序号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D9042">
            <w:pPr>
              <w:spacing w:after="78" w:afterLines="25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材料名称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6BF54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是否</w:t>
            </w:r>
          </w:p>
          <w:p w14:paraId="3A70D1CF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0E743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备注</w:t>
            </w:r>
          </w:p>
        </w:tc>
      </w:tr>
      <w:tr w14:paraId="435BB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D0BE7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1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7ACF6">
            <w:pPr>
              <w:jc w:val="left"/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主要人员名单（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固定、流动人员）</w:t>
            </w: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固定人员需提交社保证明等</w:t>
            </w: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3A6CF">
            <w:pPr>
              <w:jc w:val="center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19A4A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</w:p>
        </w:tc>
      </w:tr>
      <w:tr w14:paraId="17CB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37392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2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FB3EA">
            <w:pPr>
              <w:jc w:val="left"/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现有主要仪器设备清单及购置（研制）计划清单</w:t>
            </w: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现有仪器设备需提供购置发票等）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55C4C">
            <w:pPr>
              <w:jc w:val="center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D970E">
            <w:pPr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</w:p>
        </w:tc>
      </w:tr>
      <w:tr w14:paraId="0D35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4CCF0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3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ABE805">
            <w:pPr>
              <w:jc w:val="left"/>
              <w:rPr>
                <w:rFonts w:hint="default" w:ascii="Times New Roman" w:hAnsi="Times New Roman" w:eastAsia="宋体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牵头单位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近3年总收入、经营性收入、各级财政投入总额、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、 “四技”收入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支撑材料</w:t>
            </w:r>
          </w:p>
          <w:p w14:paraId="72921122"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</w:rPr>
              <w:t>年度审计报告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eastAsia="zh-CN"/>
              </w:rPr>
              <w:t>、研发费用专项审计报告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</w:rPr>
              <w:t>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DE23B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BF5A1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28688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0412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</w:rPr>
              <w:t>4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B0A29">
            <w:pPr>
              <w:jc w:val="left"/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转化科技成果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  <w:t>相关证明材料（如技术合同登记证明等）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2697DA">
            <w:pPr>
              <w:jc w:val="center"/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C8CF4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054D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A41D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  <w:t>5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8FE850">
            <w:pPr>
              <w:jc w:val="left"/>
              <w:rPr>
                <w:rFonts w:hint="default" w:ascii="Times New Roman" w:hAnsi="Times New Roman" w:eastAsia="宋体" w:cs="Times New Roman"/>
                <w:color w:val="FF000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转化产业化项目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  <w:t>（指从省外引进成果或团队来皖成立企业等）相关证明材料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F44B4">
            <w:pPr>
              <w:jc w:val="center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056D64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2AFAE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935D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  <w:t>6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DDEEB">
            <w:pPr>
              <w:jc w:val="left"/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孵化企业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  <w:t>清单及相关证明材料（如孵化协议等）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473ACA">
            <w:pPr>
              <w:jc w:val="center"/>
              <w:rPr>
                <w:rFonts w:hint="default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37786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413B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71E7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  <w:t>7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38932">
            <w:pPr>
              <w:jc w:val="left"/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提供技术服务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val="en-US" w:eastAsia="zh-CN"/>
              </w:rPr>
              <w:t>清单及相关证明材料（技术服务合同、相关记录等）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AB5D0">
            <w:pPr>
              <w:jc w:val="center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66E70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54508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73E30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  <w:t>8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F546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获得的省级以上科技奖励</w:t>
            </w: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省级以上重要科研项目</w:t>
            </w:r>
            <w:r>
              <w:rPr>
                <w:rFonts w:hint="default" w:ascii="Times New Roman" w:hAnsi="Times New Roman" w:eastAsia="宋体" w:cs="Times New Roman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授权专利等清单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195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80EB5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 w14:paraId="76867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C3D82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u w:val="none"/>
                <w:lang w:val="en-US" w:eastAsia="zh-CN"/>
              </w:rPr>
              <w:t>9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8905E">
            <w:pPr>
              <w:jc w:val="left"/>
              <w:rPr>
                <w:rFonts w:hint="default" w:ascii="Times New Roman" w:hAnsi="Times New Roman" w:eastAsia="宋体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其他相关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佐证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材料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D62C9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u w:val="none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161330">
            <w:pPr>
              <w:jc w:val="center"/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</w:tbl>
    <w:p w14:paraId="1C3C0A7E">
      <w:pPr>
        <w:ind w:firstLine="105" w:firstLineChars="50"/>
        <w:rPr>
          <w:rFonts w:hint="default" w:ascii="Times New Roman" w:hAnsi="Times New Roman" w:eastAsia="宋体" w:cs="Times New Roman"/>
          <w:color w:val="000000"/>
          <w:u w:val="none"/>
        </w:rPr>
      </w:pPr>
      <w:r>
        <w:rPr>
          <w:rFonts w:hint="default" w:ascii="Times New Roman" w:hAnsi="Times New Roman" w:eastAsia="宋体" w:cs="Times New Roman"/>
          <w:color w:val="000000"/>
          <w:u w:val="none"/>
        </w:rPr>
        <w:t>备注：附件相应证明材料应为代表</w:t>
      </w:r>
      <w:r>
        <w:rPr>
          <w:rFonts w:hint="default" w:ascii="Times New Roman" w:hAnsi="Times New Roman" w:eastAsia="宋体" w:cs="Times New Roman"/>
          <w:color w:val="000000"/>
          <w:u w:val="none"/>
          <w:lang w:val="en-US" w:eastAsia="zh-CN"/>
        </w:rPr>
        <w:t>依托单位</w:t>
      </w:r>
      <w:r>
        <w:rPr>
          <w:rFonts w:hint="default" w:ascii="Times New Roman" w:hAnsi="Times New Roman" w:eastAsia="宋体" w:cs="Times New Roman"/>
          <w:color w:val="000000"/>
          <w:u w:val="none"/>
        </w:rPr>
        <w:t>水平和能力的重要资料，并支撑印证有关数据信息，与申报无关的资料，不得列入申报材料。</w:t>
      </w:r>
    </w:p>
    <w:p w14:paraId="629097F7">
      <w:pPr>
        <w:widowControl w:val="0"/>
        <w:spacing w:before="0" w:after="0" w:line="276" w:lineRule="auto"/>
        <w:ind w:left="0" w:leftChars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u w:val="none"/>
          <w:lang w:val="en-US" w:eastAsia="zh-CN" w:bidi="ar-SA"/>
        </w:rPr>
      </w:pPr>
    </w:p>
    <w:p w14:paraId="242A1C19">
      <w:pPr>
        <w:ind w:left="0" w:leftChars="0" w:firstLine="400" w:firstLineChars="200"/>
        <w:jc w:val="both"/>
        <w:rPr>
          <w:rFonts w:hint="default" w:ascii="Times New Roman" w:hAnsi="Times New Roman" w:cs="Times New Roman"/>
          <w:color w:val="000000"/>
          <w:u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2514874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FA8E34"/>
    <w:multiLevelType w:val="singleLevel"/>
    <w:tmpl w:val="7FFA8E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49DC0822"/>
    <w:rsid w:val="49D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2024-10-18T01:54:00Z</dcterms:created>
  <dc:creator>何小包蛋</dc:creator>
  <cp:lastModifiedBy>何小包蛋</cp:lastModifiedBy>
  <dcterms:modified xsi:type="dcterms:W3CDTF">2024-10-18T01:55:48Z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D1F07FC4A3B9474BA236DCE54773359B_11</vt:lpwstr>
  </property>
</Properties>
</file>