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A80D7">
      <w:pPr>
        <w:outlineLvl w:val="0"/>
        <w:rPr>
          <w:rFonts w:hint="eastAsia"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1</w:t>
      </w:r>
    </w:p>
    <w:p w14:paraId="280A3320">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年度</w:t>
      </w:r>
      <w:r>
        <w:rPr>
          <w:rFonts w:hint="eastAsia" w:ascii="Times New Roman" w:hAnsi="Times New Roman" w:eastAsia="方正小标宋简体" w:cs="Times New Roman"/>
          <w:sz w:val="44"/>
          <w:szCs w:val="44"/>
          <w:lang w:eastAsia="zh-CN"/>
        </w:rPr>
        <w:t>长三角基础研究</w:t>
      </w:r>
      <w:r>
        <w:rPr>
          <w:rFonts w:hint="default" w:ascii="Times New Roman" w:hAnsi="Times New Roman" w:eastAsia="方正小标宋简体" w:cs="Times New Roman"/>
          <w:sz w:val="44"/>
          <w:szCs w:val="44"/>
        </w:rPr>
        <w:t>联合基金</w:t>
      </w:r>
    </w:p>
    <w:p w14:paraId="043E0805">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项目</w:t>
      </w:r>
      <w:r>
        <w:rPr>
          <w:rFonts w:hint="default" w:ascii="Times New Roman" w:hAnsi="Times New Roman" w:eastAsia="方正小标宋简体" w:cs="Times New Roman"/>
          <w:sz w:val="44"/>
          <w:szCs w:val="44"/>
        </w:rPr>
        <w:t>指南建议</w:t>
      </w:r>
      <w:r>
        <w:rPr>
          <w:rFonts w:hint="eastAsia" w:ascii="Times New Roman" w:hAnsi="Times New Roman" w:eastAsia="方正小标宋简体" w:cs="Times New Roman"/>
          <w:sz w:val="44"/>
          <w:szCs w:val="44"/>
          <w:lang w:eastAsia="zh-CN"/>
        </w:rPr>
        <w:t>书</w:t>
      </w:r>
    </w:p>
    <w:bookmarkEnd w:id="0"/>
    <w:p w14:paraId="6A394146">
      <w:pPr>
        <w:spacing w:line="380" w:lineRule="exact"/>
        <w:rPr>
          <w:rFonts w:hint="eastAsia" w:ascii="宋体" w:hAnsi="宋体" w:eastAsia="宋体" w:cs="宋体"/>
          <w:color w:val="000000"/>
          <w:sz w:val="20"/>
          <w:szCs w:val="20"/>
          <w:shd w:val="clear" w:color="auto" w:fill="FFFFFF"/>
          <w:lang w:eastAsia="zh-CN"/>
        </w:rPr>
      </w:pPr>
    </w:p>
    <w:p w14:paraId="62761A47">
      <w:pPr>
        <w:spacing w:line="380" w:lineRule="exact"/>
        <w:rPr>
          <w:rFonts w:hint="default" w:ascii="宋体" w:hAnsi="宋体" w:eastAsia="宋体" w:cs="宋体"/>
          <w:color w:val="000000"/>
          <w:sz w:val="20"/>
          <w:szCs w:val="20"/>
          <w:shd w:val="clear" w:color="auto" w:fill="FFFFFF"/>
          <w:lang w:val="en-US" w:eastAsia="zh-CN"/>
        </w:rPr>
      </w:pPr>
      <w:r>
        <w:rPr>
          <w:rFonts w:hint="eastAsia" w:ascii="宋体" w:hAnsi="宋体" w:eastAsia="宋体" w:cs="宋体"/>
          <w:color w:val="000000"/>
          <w:sz w:val="20"/>
          <w:szCs w:val="20"/>
          <w:shd w:val="clear" w:color="auto" w:fill="FFFFFF"/>
          <w:lang w:eastAsia="zh-CN"/>
        </w:rPr>
        <w:t>推荐单位（盖章）：</w:t>
      </w:r>
    </w:p>
    <w:tbl>
      <w:tblPr>
        <w:tblStyle w:val="4"/>
        <w:tblpPr w:leftFromText="180" w:rightFromText="180" w:vertAnchor="text" w:horzAnchor="page" w:tblpX="1330" w:tblpY="157"/>
        <w:tblOverlap w:val="never"/>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58"/>
        <w:gridCol w:w="1289"/>
        <w:gridCol w:w="368"/>
        <w:gridCol w:w="1276"/>
        <w:gridCol w:w="719"/>
        <w:gridCol w:w="698"/>
        <w:gridCol w:w="637"/>
        <w:gridCol w:w="706"/>
        <w:gridCol w:w="1497"/>
      </w:tblGrid>
      <w:tr w14:paraId="5BD8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48" w:type="dxa"/>
            <w:gridSpan w:val="2"/>
            <w:tcBorders>
              <w:top w:val="single" w:color="auto" w:sz="4" w:space="0"/>
              <w:left w:val="single" w:color="auto" w:sz="4" w:space="0"/>
              <w:bottom w:val="single" w:color="auto" w:sz="4" w:space="0"/>
              <w:right w:val="single" w:color="auto" w:sz="4" w:space="0"/>
            </w:tcBorders>
            <w:noWrap w:val="0"/>
            <w:vAlign w:val="center"/>
          </w:tcPr>
          <w:p w14:paraId="782F9525">
            <w:pPr>
              <w:spacing w:line="380" w:lineRule="exact"/>
              <w:jc w:val="center"/>
              <w:rPr>
                <w:rFonts w:ascii="宋体" w:hAnsi="宋体" w:eastAsia="宋体" w:cs="Times New Roman"/>
                <w:sz w:val="20"/>
                <w:szCs w:val="20"/>
              </w:rPr>
            </w:pPr>
            <w:r>
              <w:rPr>
                <w:rFonts w:hint="eastAsia" w:ascii="宋体" w:hAnsi="宋体" w:eastAsia="宋体" w:cs="Times New Roman"/>
                <w:sz w:val="20"/>
                <w:szCs w:val="20"/>
                <w:lang w:eastAsia="zh-CN"/>
              </w:rPr>
              <w:t>项目指南建议名称</w:t>
            </w:r>
          </w:p>
        </w:tc>
        <w:tc>
          <w:tcPr>
            <w:tcW w:w="7190" w:type="dxa"/>
            <w:gridSpan w:val="8"/>
            <w:tcBorders>
              <w:top w:val="single" w:color="auto" w:sz="4" w:space="0"/>
              <w:left w:val="single" w:color="auto" w:sz="4" w:space="0"/>
              <w:bottom w:val="single" w:color="auto" w:sz="4" w:space="0"/>
              <w:right w:val="single" w:color="auto" w:sz="4" w:space="0"/>
            </w:tcBorders>
            <w:noWrap w:val="0"/>
            <w:vAlign w:val="center"/>
          </w:tcPr>
          <w:p w14:paraId="48DBE0CE">
            <w:pPr>
              <w:spacing w:line="380" w:lineRule="exact"/>
              <w:rPr>
                <w:rFonts w:hint="eastAsia" w:ascii="宋体" w:hAnsi="宋体" w:eastAsia="宋体" w:cs="Times New Roman"/>
                <w:sz w:val="20"/>
                <w:szCs w:val="20"/>
                <w:lang w:eastAsia="zh-CN"/>
              </w:rPr>
            </w:pPr>
            <w:r>
              <w:rPr>
                <w:rFonts w:hint="eastAsia" w:ascii="宋体" w:hAnsi="宋体" w:eastAsia="宋体" w:cs="宋体"/>
                <w:color w:val="000000"/>
                <w:sz w:val="20"/>
                <w:szCs w:val="20"/>
                <w:shd w:val="clear" w:color="auto" w:fill="FFFFFF"/>
              </w:rPr>
              <w:t>示例：机器人可靠性设计、多模态感知与智能控制方法研究</w:t>
            </w:r>
            <w:r>
              <w:rPr>
                <w:rFonts w:hint="eastAsia" w:ascii="宋体" w:hAnsi="宋体" w:eastAsia="宋体" w:cs="宋体"/>
                <w:color w:val="000000"/>
                <w:sz w:val="20"/>
                <w:szCs w:val="20"/>
                <w:shd w:val="clear" w:color="auto" w:fill="FFFFFF"/>
                <w:lang w:eastAsia="zh-CN"/>
              </w:rPr>
              <w:t>及示范应用</w:t>
            </w:r>
          </w:p>
        </w:tc>
      </w:tr>
      <w:tr w14:paraId="3A2A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2348" w:type="dxa"/>
            <w:gridSpan w:val="2"/>
            <w:tcBorders>
              <w:top w:val="single" w:color="auto" w:sz="4" w:space="0"/>
              <w:left w:val="single" w:color="auto" w:sz="4" w:space="0"/>
              <w:right w:val="single" w:color="auto" w:sz="4" w:space="0"/>
            </w:tcBorders>
            <w:noWrap w:val="0"/>
            <w:vAlign w:val="center"/>
          </w:tcPr>
          <w:p w14:paraId="349A9C24">
            <w:pPr>
              <w:spacing w:line="380" w:lineRule="exact"/>
              <w:jc w:val="center"/>
              <w:rPr>
                <w:rFonts w:hint="eastAsia" w:ascii="宋体" w:hAnsi="宋体" w:eastAsia="宋体" w:cs="Times New Roman"/>
                <w:sz w:val="20"/>
                <w:szCs w:val="20"/>
                <w:lang w:eastAsia="zh-CN"/>
              </w:rPr>
            </w:pPr>
            <w:r>
              <w:rPr>
                <w:rFonts w:hint="eastAsia" w:ascii="宋体" w:hAnsi="宋体" w:eastAsia="宋体" w:cs="Times New Roman"/>
                <w:sz w:val="20"/>
                <w:szCs w:val="20"/>
                <w:lang w:eastAsia="zh-CN"/>
              </w:rPr>
              <w:t>指南建议内容描述</w:t>
            </w:r>
          </w:p>
          <w:p w14:paraId="2FF1C76F">
            <w:pPr>
              <w:spacing w:line="380" w:lineRule="exact"/>
              <w:jc w:val="center"/>
              <w:rPr>
                <w:rFonts w:hint="eastAsia" w:ascii="宋体" w:hAnsi="宋体" w:eastAsia="宋体" w:cs="Times New Roman"/>
                <w:sz w:val="20"/>
                <w:szCs w:val="20"/>
              </w:rPr>
            </w:pPr>
            <w:r>
              <w:rPr>
                <w:rFonts w:ascii="宋体" w:hAnsi="宋体" w:eastAsia="宋体" w:cs="Times New Roman"/>
                <w:sz w:val="20"/>
                <w:szCs w:val="20"/>
              </w:rPr>
              <w:t>（不超过</w:t>
            </w:r>
            <w:r>
              <w:rPr>
                <w:rFonts w:hint="eastAsia" w:ascii="宋体" w:hAnsi="宋体" w:eastAsia="宋体" w:cs="Times New Roman"/>
                <w:sz w:val="20"/>
                <w:szCs w:val="20"/>
                <w:lang w:val="en-US" w:eastAsia="zh-CN"/>
              </w:rPr>
              <w:t>15</w:t>
            </w:r>
            <w:r>
              <w:rPr>
                <w:rFonts w:ascii="宋体" w:hAnsi="宋体" w:eastAsia="宋体" w:cs="Times New Roman"/>
                <w:sz w:val="20"/>
                <w:szCs w:val="20"/>
              </w:rPr>
              <w:t>0字）</w:t>
            </w:r>
          </w:p>
        </w:tc>
        <w:tc>
          <w:tcPr>
            <w:tcW w:w="7190" w:type="dxa"/>
            <w:gridSpan w:val="8"/>
            <w:tcBorders>
              <w:top w:val="single" w:color="auto" w:sz="4" w:space="0"/>
              <w:left w:val="single" w:color="auto" w:sz="4" w:space="0"/>
              <w:bottom w:val="single" w:color="auto" w:sz="4" w:space="0"/>
              <w:right w:val="single" w:color="auto" w:sz="4" w:space="0"/>
            </w:tcBorders>
            <w:noWrap w:val="0"/>
            <w:vAlign w:val="center"/>
          </w:tcPr>
          <w:p w14:paraId="59C2FC99">
            <w:pPr>
              <w:keepNext w:val="0"/>
              <w:keepLines w:val="0"/>
              <w:pageBreakBefore w:val="0"/>
              <w:widowControl w:val="0"/>
              <w:tabs>
                <w:tab w:val="left" w:pos="993"/>
              </w:tabs>
              <w:kinsoku/>
              <w:wordWrap/>
              <w:overflowPunct/>
              <w:topLinePunct w:val="0"/>
              <w:autoSpaceDE/>
              <w:autoSpaceDN/>
              <w:bidi w:val="0"/>
              <w:adjustRightInd/>
              <w:snapToGrid/>
              <w:spacing w:line="280" w:lineRule="exact"/>
              <w:textAlignment w:val="auto"/>
              <w:outlineLvl w:val="2"/>
              <w:rPr>
                <w:rFonts w:hint="eastAsia" w:ascii="宋体" w:hAnsi="宋体" w:eastAsia="宋体" w:cs="Times New Roman"/>
                <w:sz w:val="20"/>
                <w:szCs w:val="20"/>
                <w:lang w:val="en-US" w:eastAsia="zh-CN"/>
              </w:rPr>
            </w:pPr>
            <w:r>
              <w:rPr>
                <w:rFonts w:hint="eastAsia" w:ascii="宋体" w:hAnsi="宋体" w:eastAsia="宋体" w:cs="宋体"/>
                <w:b w:val="0"/>
                <w:i w:val="0"/>
                <w:caps w:val="0"/>
                <w:color w:val="000000"/>
                <w:spacing w:val="0"/>
                <w:sz w:val="20"/>
                <w:szCs w:val="20"/>
                <w:shd w:val="clear" w:color="auto" w:fill="FFFFFF"/>
                <w:lang w:eastAsia="zh-CN"/>
              </w:rPr>
              <w:t>示例：针对机器人在制造业、航空航天、医疗健康等领域稳定运行、保障质量、提升效率的需求，开展机器人可靠性与轻量化设计、多任务规划与智能控制、多传感器融合、人机自然交互等关键前沿技术研究，研究人工智能、大数据、云计算等新技术与机器人的融合应用，实现在应急救援、制造业和医疗装备等领域的示范应用。</w:t>
            </w:r>
          </w:p>
        </w:tc>
      </w:tr>
      <w:tr w14:paraId="6A4E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348" w:type="dxa"/>
            <w:gridSpan w:val="2"/>
            <w:tcBorders>
              <w:top w:val="single" w:color="auto" w:sz="4" w:space="0"/>
              <w:left w:val="single" w:color="auto" w:sz="4" w:space="0"/>
              <w:bottom w:val="single" w:color="auto" w:sz="4" w:space="0"/>
              <w:right w:val="single" w:color="auto" w:sz="4" w:space="0"/>
            </w:tcBorders>
            <w:noWrap w:val="0"/>
            <w:vAlign w:val="center"/>
          </w:tcPr>
          <w:p w14:paraId="3EEAA688">
            <w:pPr>
              <w:spacing w:line="380" w:lineRule="exact"/>
              <w:jc w:val="center"/>
              <w:rPr>
                <w:rFonts w:hint="default" w:ascii="宋体" w:hAnsi="宋体" w:eastAsia="宋体" w:cs="Times New Roman"/>
                <w:sz w:val="20"/>
                <w:szCs w:val="20"/>
                <w:lang w:val="en-US" w:eastAsia="zh-CN"/>
              </w:rPr>
            </w:pPr>
            <w:r>
              <w:rPr>
                <w:rFonts w:hint="eastAsia" w:ascii="宋体" w:hAnsi="宋体" w:eastAsia="宋体" w:cs="Times New Roman"/>
                <w:sz w:val="20"/>
                <w:szCs w:val="20"/>
                <w:lang w:val="en-US" w:eastAsia="zh-CN"/>
              </w:rPr>
              <w:t>所属研究领域</w:t>
            </w:r>
          </w:p>
        </w:tc>
        <w:tc>
          <w:tcPr>
            <w:tcW w:w="7190" w:type="dxa"/>
            <w:gridSpan w:val="8"/>
            <w:tcBorders>
              <w:top w:val="single" w:color="auto" w:sz="4" w:space="0"/>
              <w:left w:val="single" w:color="auto" w:sz="4" w:space="0"/>
              <w:bottom w:val="single" w:color="auto" w:sz="4" w:space="0"/>
              <w:right w:val="single" w:color="auto" w:sz="4" w:space="0"/>
            </w:tcBorders>
            <w:noWrap w:val="0"/>
            <w:vAlign w:val="center"/>
          </w:tcPr>
          <w:p w14:paraId="18C90C3A">
            <w:pPr>
              <w:spacing w:line="380" w:lineRule="exact"/>
              <w:jc w:val="left"/>
              <w:rPr>
                <w:rFonts w:hint="eastAsia" w:ascii="宋体" w:hAnsi="宋体" w:eastAsia="宋体" w:cs="Times New Roman"/>
                <w:sz w:val="20"/>
                <w:szCs w:val="20"/>
                <w:lang w:val="en-US" w:eastAsia="zh-CN"/>
              </w:rPr>
            </w:pPr>
            <w:r>
              <w:rPr>
                <w:rFonts w:hint="eastAsia" w:ascii="宋体" w:hAnsi="宋体" w:eastAsia="宋体" w:cs="Times New Roman"/>
                <w:sz w:val="20"/>
                <w:szCs w:val="20"/>
                <w:lang w:val="en-US" w:eastAsia="zh-CN"/>
              </w:rPr>
              <w:t>示例：机器人开发及应用</w:t>
            </w:r>
          </w:p>
        </w:tc>
      </w:tr>
      <w:tr w14:paraId="7715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348" w:type="dxa"/>
            <w:gridSpan w:val="2"/>
            <w:tcBorders>
              <w:top w:val="single" w:color="auto" w:sz="4" w:space="0"/>
              <w:left w:val="single" w:color="auto" w:sz="4" w:space="0"/>
              <w:bottom w:val="single" w:color="auto" w:sz="4" w:space="0"/>
              <w:right w:val="single" w:color="auto" w:sz="4" w:space="0"/>
            </w:tcBorders>
            <w:noWrap w:val="0"/>
            <w:vAlign w:val="center"/>
          </w:tcPr>
          <w:p w14:paraId="1373D88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sz w:val="20"/>
                <w:szCs w:val="20"/>
              </w:rPr>
              <w:t>所属学科代码</w:t>
            </w:r>
          </w:p>
        </w:tc>
        <w:tc>
          <w:tcPr>
            <w:tcW w:w="1289" w:type="dxa"/>
            <w:tcBorders>
              <w:top w:val="single" w:color="auto" w:sz="4" w:space="0"/>
              <w:left w:val="single" w:color="auto" w:sz="4" w:space="0"/>
              <w:bottom w:val="single" w:color="auto" w:sz="4" w:space="0"/>
              <w:right w:val="single" w:color="auto" w:sz="4" w:space="0"/>
            </w:tcBorders>
            <w:noWrap w:val="0"/>
            <w:vAlign w:val="center"/>
          </w:tcPr>
          <w:p w14:paraId="4F6418C4">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sz w:val="20"/>
                <w:szCs w:val="20"/>
              </w:rPr>
              <w:t>学科代码</w:t>
            </w:r>
          </w:p>
        </w:tc>
        <w:tc>
          <w:tcPr>
            <w:tcW w:w="2363" w:type="dxa"/>
            <w:gridSpan w:val="3"/>
            <w:tcBorders>
              <w:top w:val="single" w:color="auto" w:sz="4" w:space="0"/>
              <w:left w:val="single" w:color="auto" w:sz="4" w:space="0"/>
              <w:bottom w:val="single" w:color="auto" w:sz="4" w:space="0"/>
              <w:right w:val="single" w:color="auto" w:sz="4" w:space="0"/>
            </w:tcBorders>
            <w:noWrap w:val="0"/>
            <w:vAlign w:val="center"/>
          </w:tcPr>
          <w:p w14:paraId="1DEF2496">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sz w:val="20"/>
                <w:szCs w:val="20"/>
              </w:rPr>
              <w:t>示例：</w:t>
            </w:r>
            <w:r>
              <w:rPr>
                <w:rFonts w:hint="eastAsia" w:ascii="宋体" w:hAnsi="宋体" w:eastAsia="宋体" w:cs="Times New Roman"/>
                <w:sz w:val="20"/>
                <w:szCs w:val="20"/>
                <w:lang w:val="en-US" w:eastAsia="zh-CN"/>
              </w:rPr>
              <w:t>F</w:t>
            </w:r>
            <w:r>
              <w:rPr>
                <w:rFonts w:hint="eastAsia" w:ascii="宋体" w:hAnsi="宋体" w:eastAsia="宋体" w:cs="Times New Roman"/>
                <w:sz w:val="20"/>
                <w:szCs w:val="20"/>
              </w:rPr>
              <w:t>0</w:t>
            </w:r>
            <w:r>
              <w:rPr>
                <w:rFonts w:hint="eastAsia" w:ascii="宋体" w:hAnsi="宋体" w:eastAsia="宋体" w:cs="Times New Roman"/>
                <w:sz w:val="20"/>
                <w:szCs w:val="20"/>
                <w:lang w:val="en-US" w:eastAsia="zh-CN"/>
              </w:rPr>
              <w:t>3</w:t>
            </w:r>
            <w:r>
              <w:rPr>
                <w:rFonts w:hint="eastAsia" w:ascii="宋体" w:hAnsi="宋体" w:eastAsia="宋体" w:cs="Times New Roman"/>
                <w:sz w:val="20"/>
                <w:szCs w:val="20"/>
              </w:rPr>
              <w:t>0</w:t>
            </w:r>
            <w:r>
              <w:rPr>
                <w:rFonts w:hint="eastAsia" w:ascii="宋体" w:hAnsi="宋体" w:eastAsia="宋体" w:cs="Times New Roman"/>
                <w:sz w:val="20"/>
                <w:szCs w:val="20"/>
                <w:lang w:val="en-US" w:eastAsia="zh-CN"/>
              </w:rPr>
              <w:t>9（二级学科代码）</w:t>
            </w:r>
          </w:p>
        </w:tc>
        <w:tc>
          <w:tcPr>
            <w:tcW w:w="1335" w:type="dxa"/>
            <w:gridSpan w:val="2"/>
            <w:tcBorders>
              <w:top w:val="single" w:color="auto" w:sz="4" w:space="0"/>
              <w:left w:val="single" w:color="auto" w:sz="4" w:space="0"/>
              <w:bottom w:val="single" w:color="auto" w:sz="4" w:space="0"/>
              <w:right w:val="single" w:color="auto" w:sz="4" w:space="0"/>
            </w:tcBorders>
            <w:noWrap w:val="0"/>
            <w:vAlign w:val="center"/>
          </w:tcPr>
          <w:p w14:paraId="709E668F">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sz w:val="20"/>
                <w:szCs w:val="20"/>
              </w:rPr>
            </w:pPr>
            <w:r>
              <w:rPr>
                <w:rFonts w:hint="eastAsia" w:ascii="宋体" w:hAnsi="宋体" w:eastAsia="宋体" w:cs="Times New Roman"/>
                <w:sz w:val="20"/>
                <w:szCs w:val="20"/>
              </w:rPr>
              <w:t>学科代码</w:t>
            </w:r>
          </w:p>
          <w:p w14:paraId="643724BA">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sz w:val="20"/>
                <w:szCs w:val="20"/>
                <w:lang w:val="en-US" w:eastAsia="zh-CN"/>
              </w:rPr>
              <w:t>（文字）</w:t>
            </w:r>
          </w:p>
        </w:tc>
        <w:tc>
          <w:tcPr>
            <w:tcW w:w="2203" w:type="dxa"/>
            <w:gridSpan w:val="2"/>
            <w:tcBorders>
              <w:top w:val="single" w:color="auto" w:sz="4" w:space="0"/>
              <w:left w:val="single" w:color="auto" w:sz="4" w:space="0"/>
              <w:bottom w:val="single" w:color="auto" w:sz="4" w:space="0"/>
              <w:right w:val="single" w:color="auto" w:sz="4" w:space="0"/>
            </w:tcBorders>
            <w:noWrap w:val="0"/>
            <w:vAlign w:val="center"/>
          </w:tcPr>
          <w:p w14:paraId="22E172B5">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Times New Roman"/>
                <w:sz w:val="20"/>
                <w:szCs w:val="20"/>
                <w:lang w:eastAsia="zh-CN"/>
              </w:rPr>
            </w:pPr>
            <w:r>
              <w:rPr>
                <w:rFonts w:hint="eastAsia" w:ascii="宋体" w:hAnsi="宋体" w:eastAsia="宋体" w:cs="宋体"/>
                <w:color w:val="000000"/>
                <w:kern w:val="0"/>
                <w:sz w:val="20"/>
                <w:szCs w:val="20"/>
                <w:lang w:val="en-US" w:eastAsia="zh-CN"/>
              </w:rPr>
              <w:t>示例：</w:t>
            </w:r>
            <w:r>
              <w:rPr>
                <w:rFonts w:hint="eastAsia" w:ascii="宋体" w:hAnsi="宋体" w:eastAsia="宋体" w:cs="宋体"/>
                <w:color w:val="000000"/>
                <w:kern w:val="0"/>
                <w:sz w:val="20"/>
                <w:szCs w:val="20"/>
              </w:rPr>
              <w:t>机器人学</w:t>
            </w:r>
            <w:r>
              <w:rPr>
                <w:rFonts w:hint="eastAsia" w:ascii="宋体" w:hAnsi="宋体" w:eastAsia="宋体" w:cs="宋体"/>
                <w:color w:val="000000"/>
                <w:kern w:val="0"/>
                <w:sz w:val="20"/>
                <w:szCs w:val="20"/>
                <w:lang w:eastAsia="zh-CN"/>
              </w:rPr>
              <w:t>与智能系统</w:t>
            </w:r>
          </w:p>
        </w:tc>
      </w:tr>
      <w:tr w14:paraId="1E18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348" w:type="dxa"/>
            <w:gridSpan w:val="2"/>
            <w:tcBorders>
              <w:top w:val="single" w:color="auto" w:sz="4" w:space="0"/>
              <w:left w:val="single" w:color="auto" w:sz="4" w:space="0"/>
              <w:bottom w:val="single" w:color="auto" w:sz="4" w:space="0"/>
              <w:right w:val="single" w:color="auto" w:sz="4" w:space="0"/>
            </w:tcBorders>
            <w:noWrap w:val="0"/>
            <w:vAlign w:val="center"/>
          </w:tcPr>
          <w:p w14:paraId="1AEF8C82">
            <w:pPr>
              <w:spacing w:line="380" w:lineRule="exact"/>
              <w:jc w:val="center"/>
              <w:rPr>
                <w:rFonts w:hint="eastAsia" w:ascii="宋体" w:hAnsi="宋体" w:eastAsia="宋体" w:cs="Times New Roman"/>
                <w:sz w:val="20"/>
                <w:szCs w:val="20"/>
                <w:highlight w:val="none"/>
              </w:rPr>
            </w:pPr>
            <w:r>
              <w:rPr>
                <w:rFonts w:hint="eastAsia" w:ascii="宋体" w:hAnsi="宋体" w:eastAsia="宋体" w:cs="Times New Roman"/>
                <w:sz w:val="20"/>
                <w:szCs w:val="20"/>
                <w:highlight w:val="none"/>
              </w:rPr>
              <w:t>所属重点</w:t>
            </w:r>
            <w:r>
              <w:rPr>
                <w:rFonts w:hint="eastAsia" w:ascii="宋体" w:hAnsi="宋体" w:eastAsia="宋体" w:cs="Times New Roman"/>
                <w:sz w:val="20"/>
                <w:szCs w:val="20"/>
                <w:highlight w:val="none"/>
                <w:lang w:eastAsia="zh-CN"/>
              </w:rPr>
              <w:t>产业</w:t>
            </w:r>
            <w:r>
              <w:rPr>
                <w:rFonts w:hint="eastAsia" w:ascii="宋体" w:hAnsi="宋体" w:eastAsia="宋体" w:cs="Times New Roman"/>
                <w:sz w:val="20"/>
                <w:szCs w:val="20"/>
                <w:highlight w:val="none"/>
              </w:rPr>
              <w:t>领域</w:t>
            </w:r>
          </w:p>
          <w:p w14:paraId="661C35AF">
            <w:pPr>
              <w:spacing w:line="380" w:lineRule="exact"/>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（限单选）</w:t>
            </w:r>
          </w:p>
        </w:tc>
        <w:tc>
          <w:tcPr>
            <w:tcW w:w="7190" w:type="dxa"/>
            <w:gridSpan w:val="8"/>
            <w:tcBorders>
              <w:top w:val="single" w:color="auto" w:sz="4" w:space="0"/>
              <w:left w:val="single" w:color="auto" w:sz="4" w:space="0"/>
              <w:bottom w:val="single" w:color="auto" w:sz="4" w:space="0"/>
              <w:right w:val="single" w:color="auto" w:sz="4" w:space="0"/>
            </w:tcBorders>
            <w:noWrap w:val="0"/>
            <w:vAlign w:val="center"/>
          </w:tcPr>
          <w:p w14:paraId="00A27407">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Times New Roman"/>
                <w:sz w:val="20"/>
                <w:szCs w:val="20"/>
                <w:highlight w:val="none"/>
                <w:lang w:val="en-US"/>
              </w:rPr>
            </w:pPr>
            <w:r>
              <w:rPr>
                <w:rFonts w:hint="eastAsia" w:ascii="宋体" w:hAnsi="宋体" w:cs="宋体"/>
                <w:color w:val="auto"/>
                <w:kern w:val="0"/>
                <w:sz w:val="20"/>
                <w:szCs w:val="20"/>
                <w:highlight w:val="none"/>
                <w:lang w:eastAsia="zh-CN"/>
              </w:rPr>
              <w:t>□人工智能</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lang w:eastAsia="zh-CN"/>
              </w:rPr>
              <w:t>□集成电路</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lang w:eastAsia="zh-CN"/>
              </w:rPr>
              <w:t>□生物医药</w:t>
            </w:r>
            <w:r>
              <w:rPr>
                <w:rFonts w:hint="eastAsia" w:ascii="宋体" w:hAnsi="宋体" w:cs="宋体"/>
                <w:color w:val="auto"/>
                <w:kern w:val="0"/>
                <w:sz w:val="20"/>
                <w:szCs w:val="20"/>
                <w:highlight w:val="none"/>
                <w:lang w:val="en-US" w:eastAsia="zh-CN"/>
              </w:rPr>
              <w:t xml:space="preserve"> </w:t>
            </w:r>
            <w:r>
              <w:rPr>
                <w:rFonts w:hint="eastAsia" w:ascii="宋体" w:hAnsi="宋体" w:cs="宋体"/>
                <w:color w:val="auto"/>
                <w:kern w:val="0"/>
                <w:sz w:val="20"/>
                <w:szCs w:val="20"/>
                <w:highlight w:val="none"/>
                <w:lang w:eastAsia="zh-CN"/>
              </w:rPr>
              <w:t>□新能源汽车和智能网联汽车</w:t>
            </w:r>
          </w:p>
        </w:tc>
      </w:tr>
      <w:tr w14:paraId="0278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348" w:type="dxa"/>
            <w:gridSpan w:val="2"/>
            <w:tcBorders>
              <w:top w:val="single" w:color="auto" w:sz="4" w:space="0"/>
              <w:left w:val="single" w:color="auto" w:sz="4" w:space="0"/>
              <w:bottom w:val="single" w:color="auto" w:sz="4" w:space="0"/>
              <w:right w:val="single" w:color="auto" w:sz="4" w:space="0"/>
            </w:tcBorders>
            <w:noWrap w:val="0"/>
            <w:vAlign w:val="center"/>
          </w:tcPr>
          <w:p w14:paraId="3BCCD2F9">
            <w:pPr>
              <w:spacing w:line="380" w:lineRule="exact"/>
              <w:jc w:val="center"/>
              <w:rPr>
                <w:rFonts w:hint="eastAsia" w:ascii="宋体" w:hAnsi="宋体" w:eastAsia="宋体" w:cs="Times New Roman"/>
                <w:sz w:val="20"/>
                <w:szCs w:val="20"/>
                <w:highlight w:val="none"/>
                <w:lang w:eastAsia="zh-CN"/>
              </w:rPr>
            </w:pPr>
            <w:r>
              <w:rPr>
                <w:rFonts w:hint="eastAsia" w:ascii="宋体" w:hAnsi="宋体" w:eastAsia="宋体" w:cs="Times New Roman"/>
                <w:sz w:val="20"/>
                <w:szCs w:val="20"/>
                <w:highlight w:val="none"/>
                <w:lang w:eastAsia="zh-CN"/>
              </w:rPr>
              <w:t>依托国家级和省级平台</w:t>
            </w:r>
          </w:p>
        </w:tc>
        <w:tc>
          <w:tcPr>
            <w:tcW w:w="7190" w:type="dxa"/>
            <w:gridSpan w:val="8"/>
            <w:tcBorders>
              <w:top w:val="single" w:color="auto" w:sz="4" w:space="0"/>
              <w:left w:val="single" w:color="auto" w:sz="4" w:space="0"/>
              <w:bottom w:val="single" w:color="auto" w:sz="4" w:space="0"/>
              <w:right w:val="single" w:color="auto" w:sz="4" w:space="0"/>
            </w:tcBorders>
            <w:noWrap w:val="0"/>
            <w:vAlign w:val="center"/>
          </w:tcPr>
          <w:p w14:paraId="00BE3BAD">
            <w:pPr>
              <w:numPr>
                <w:ilvl w:val="0"/>
                <w:numId w:val="0"/>
              </w:numPr>
              <w:spacing w:line="380" w:lineRule="exact"/>
              <w:ind w:firstLine="600" w:firstLineChars="300"/>
              <w:rPr>
                <w:rFonts w:hint="eastAsia" w:ascii="宋体" w:hAnsi="宋体" w:eastAsia="宋体" w:cs="Times New Roman"/>
                <w:sz w:val="20"/>
                <w:szCs w:val="20"/>
              </w:rPr>
            </w:pPr>
          </w:p>
        </w:tc>
      </w:tr>
      <w:tr w14:paraId="0A6EA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48" w:type="dxa"/>
            <w:gridSpan w:val="2"/>
            <w:tcBorders>
              <w:top w:val="single" w:color="auto" w:sz="4" w:space="0"/>
              <w:left w:val="single" w:color="auto" w:sz="4" w:space="0"/>
              <w:right w:val="single" w:color="auto" w:sz="4" w:space="0"/>
            </w:tcBorders>
            <w:noWrap w:val="0"/>
            <w:vAlign w:val="center"/>
          </w:tcPr>
          <w:p w14:paraId="5EEA9E62">
            <w:pPr>
              <w:spacing w:line="380" w:lineRule="exact"/>
              <w:jc w:val="center"/>
              <w:rPr>
                <w:rFonts w:hint="eastAsia" w:ascii="宋体" w:hAnsi="宋体" w:eastAsia="宋体" w:cs="Times New Roman"/>
                <w:sz w:val="20"/>
                <w:szCs w:val="20"/>
              </w:rPr>
            </w:pPr>
            <w:r>
              <w:rPr>
                <w:rFonts w:hint="eastAsia" w:ascii="宋体" w:hAnsi="宋体" w:eastAsia="宋体" w:cs="Times New Roman"/>
                <w:sz w:val="20"/>
                <w:szCs w:val="20"/>
                <w:lang w:eastAsia="zh-CN"/>
              </w:rPr>
              <w:t>安徽</w:t>
            </w:r>
            <w:r>
              <w:rPr>
                <w:rFonts w:ascii="宋体" w:hAnsi="宋体" w:eastAsia="宋体" w:cs="Times New Roman"/>
                <w:sz w:val="20"/>
                <w:szCs w:val="20"/>
              </w:rPr>
              <w:t>建议人</w:t>
            </w:r>
            <w:r>
              <w:rPr>
                <w:rFonts w:hint="eastAsia" w:ascii="宋体" w:hAnsi="宋体" w:eastAsia="宋体" w:cs="Times New Roman"/>
                <w:sz w:val="20"/>
                <w:szCs w:val="20"/>
              </w:rPr>
              <w:t>（姓名）</w:t>
            </w:r>
          </w:p>
        </w:tc>
        <w:tc>
          <w:tcPr>
            <w:tcW w:w="1657" w:type="dxa"/>
            <w:gridSpan w:val="2"/>
            <w:tcBorders>
              <w:top w:val="single" w:color="auto" w:sz="4" w:space="0"/>
              <w:left w:val="single" w:color="auto" w:sz="4" w:space="0"/>
              <w:right w:val="single" w:color="auto" w:sz="4" w:space="0"/>
            </w:tcBorders>
            <w:noWrap w:val="0"/>
            <w:vAlign w:val="center"/>
          </w:tcPr>
          <w:p w14:paraId="7E86DBE3">
            <w:pPr>
              <w:spacing w:line="380" w:lineRule="exact"/>
              <w:jc w:val="center"/>
              <w:rPr>
                <w:rFonts w:ascii="宋体" w:hAnsi="宋体" w:eastAsia="宋体" w:cs="Times New Roman"/>
                <w:sz w:val="20"/>
                <w:szCs w:val="20"/>
              </w:rPr>
            </w:pPr>
          </w:p>
        </w:tc>
        <w:tc>
          <w:tcPr>
            <w:tcW w:w="1276" w:type="dxa"/>
            <w:tcBorders>
              <w:top w:val="single" w:color="auto" w:sz="4" w:space="0"/>
              <w:left w:val="single" w:color="auto" w:sz="4" w:space="0"/>
              <w:right w:val="single" w:color="auto" w:sz="4" w:space="0"/>
            </w:tcBorders>
            <w:noWrap w:val="0"/>
            <w:vAlign w:val="center"/>
          </w:tcPr>
          <w:p w14:paraId="5EFA9A6F">
            <w:pPr>
              <w:spacing w:line="380" w:lineRule="exact"/>
              <w:jc w:val="center"/>
              <w:rPr>
                <w:rFonts w:hint="eastAsia" w:ascii="宋体" w:hAnsi="宋体" w:eastAsia="宋体" w:cs="Times New Roman"/>
                <w:sz w:val="20"/>
                <w:szCs w:val="20"/>
                <w:lang w:eastAsia="zh-CN"/>
              </w:rPr>
            </w:pPr>
            <w:r>
              <w:rPr>
                <w:rFonts w:hint="eastAsia" w:ascii="宋体" w:hAnsi="宋体" w:eastAsia="宋体" w:cs="Times New Roman"/>
                <w:sz w:val="20"/>
                <w:szCs w:val="20"/>
              </w:rPr>
              <w:t>出生年月</w:t>
            </w:r>
            <w:r>
              <w:rPr>
                <w:rFonts w:hint="eastAsia" w:ascii="宋体" w:hAnsi="宋体" w:eastAsia="宋体" w:cs="Times New Roman"/>
                <w:sz w:val="20"/>
                <w:szCs w:val="20"/>
                <w:lang w:eastAsia="zh-CN"/>
              </w:rPr>
              <w:t>日</w:t>
            </w:r>
          </w:p>
        </w:tc>
        <w:tc>
          <w:tcPr>
            <w:tcW w:w="1417" w:type="dxa"/>
            <w:gridSpan w:val="2"/>
            <w:tcBorders>
              <w:top w:val="single" w:color="auto" w:sz="4" w:space="0"/>
              <w:left w:val="single" w:color="auto" w:sz="4" w:space="0"/>
              <w:right w:val="single" w:color="auto" w:sz="4" w:space="0"/>
            </w:tcBorders>
            <w:noWrap w:val="0"/>
            <w:vAlign w:val="center"/>
          </w:tcPr>
          <w:p w14:paraId="6FF73BB3">
            <w:pPr>
              <w:spacing w:line="380" w:lineRule="exact"/>
              <w:jc w:val="center"/>
              <w:rPr>
                <w:rFonts w:ascii="宋体" w:hAnsi="宋体" w:eastAsia="宋体" w:cs="Times New Roman"/>
                <w:sz w:val="20"/>
                <w:szCs w:val="20"/>
              </w:rPr>
            </w:pPr>
          </w:p>
        </w:tc>
        <w:tc>
          <w:tcPr>
            <w:tcW w:w="1343" w:type="dxa"/>
            <w:gridSpan w:val="2"/>
            <w:tcBorders>
              <w:top w:val="single" w:color="auto" w:sz="4" w:space="0"/>
              <w:left w:val="single" w:color="auto" w:sz="4" w:space="0"/>
              <w:right w:val="single" w:color="auto" w:sz="4" w:space="0"/>
            </w:tcBorders>
            <w:noWrap w:val="0"/>
            <w:vAlign w:val="center"/>
          </w:tcPr>
          <w:p w14:paraId="3CD0C72A">
            <w:pPr>
              <w:spacing w:line="380" w:lineRule="exact"/>
              <w:jc w:val="center"/>
              <w:rPr>
                <w:rFonts w:hint="eastAsia" w:ascii="宋体" w:hAnsi="宋体" w:eastAsia="宋体" w:cs="Times New Roman"/>
                <w:sz w:val="20"/>
                <w:szCs w:val="20"/>
              </w:rPr>
            </w:pPr>
            <w:r>
              <w:rPr>
                <w:rFonts w:ascii="宋体" w:hAnsi="宋体" w:eastAsia="宋体" w:cs="Times New Roman"/>
                <w:sz w:val="20"/>
                <w:szCs w:val="20"/>
              </w:rPr>
              <w:t>职称</w:t>
            </w:r>
          </w:p>
        </w:tc>
        <w:tc>
          <w:tcPr>
            <w:tcW w:w="1497" w:type="dxa"/>
            <w:tcBorders>
              <w:top w:val="single" w:color="auto" w:sz="4" w:space="0"/>
              <w:left w:val="single" w:color="auto" w:sz="4" w:space="0"/>
              <w:right w:val="single" w:color="auto" w:sz="4" w:space="0"/>
            </w:tcBorders>
            <w:noWrap w:val="0"/>
            <w:vAlign w:val="center"/>
          </w:tcPr>
          <w:p w14:paraId="12EC11B8">
            <w:pPr>
              <w:spacing w:line="380" w:lineRule="exact"/>
              <w:jc w:val="center"/>
              <w:rPr>
                <w:rFonts w:ascii="宋体" w:hAnsi="宋体" w:eastAsia="宋体" w:cs="Times New Roman"/>
                <w:sz w:val="20"/>
                <w:szCs w:val="20"/>
              </w:rPr>
            </w:pPr>
          </w:p>
        </w:tc>
      </w:tr>
      <w:tr w14:paraId="58C3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48" w:type="dxa"/>
            <w:gridSpan w:val="2"/>
            <w:tcBorders>
              <w:top w:val="single" w:color="auto" w:sz="4" w:space="0"/>
              <w:left w:val="single" w:color="auto" w:sz="4" w:space="0"/>
              <w:right w:val="single" w:color="auto" w:sz="4" w:space="0"/>
            </w:tcBorders>
            <w:noWrap w:val="0"/>
            <w:vAlign w:val="center"/>
          </w:tcPr>
          <w:p w14:paraId="6DE0324E">
            <w:pPr>
              <w:spacing w:line="380" w:lineRule="exact"/>
              <w:jc w:val="center"/>
              <w:rPr>
                <w:rFonts w:ascii="宋体" w:hAnsi="宋体" w:eastAsia="宋体" w:cs="Times New Roman"/>
                <w:sz w:val="20"/>
                <w:szCs w:val="20"/>
              </w:rPr>
            </w:pPr>
            <w:r>
              <w:rPr>
                <w:rFonts w:hint="eastAsia" w:ascii="宋体" w:hAnsi="宋体" w:eastAsia="宋体" w:cs="Times New Roman"/>
                <w:sz w:val="20"/>
                <w:szCs w:val="20"/>
              </w:rPr>
              <w:t>获得称号</w:t>
            </w:r>
          </w:p>
        </w:tc>
        <w:tc>
          <w:tcPr>
            <w:tcW w:w="1657" w:type="dxa"/>
            <w:gridSpan w:val="2"/>
            <w:tcBorders>
              <w:top w:val="single" w:color="auto" w:sz="4" w:space="0"/>
              <w:left w:val="single" w:color="auto" w:sz="4" w:space="0"/>
              <w:right w:val="single" w:color="auto" w:sz="4" w:space="0"/>
            </w:tcBorders>
            <w:noWrap w:val="0"/>
            <w:vAlign w:val="center"/>
          </w:tcPr>
          <w:p w14:paraId="57E96FAE">
            <w:pPr>
              <w:spacing w:line="380" w:lineRule="exact"/>
              <w:jc w:val="center"/>
              <w:rPr>
                <w:rFonts w:ascii="宋体" w:hAnsi="宋体" w:eastAsia="宋体" w:cs="Times New Roman"/>
                <w:sz w:val="20"/>
                <w:szCs w:val="20"/>
              </w:rPr>
            </w:pPr>
          </w:p>
        </w:tc>
        <w:tc>
          <w:tcPr>
            <w:tcW w:w="1276" w:type="dxa"/>
            <w:tcBorders>
              <w:top w:val="single" w:color="auto" w:sz="4" w:space="0"/>
              <w:left w:val="single" w:color="auto" w:sz="4" w:space="0"/>
              <w:right w:val="single" w:color="auto" w:sz="4" w:space="0"/>
            </w:tcBorders>
            <w:noWrap w:val="0"/>
            <w:vAlign w:val="center"/>
          </w:tcPr>
          <w:p w14:paraId="017C35CB">
            <w:pPr>
              <w:spacing w:line="380" w:lineRule="exact"/>
              <w:jc w:val="center"/>
              <w:rPr>
                <w:rFonts w:ascii="宋体" w:hAnsi="宋体" w:eastAsia="宋体" w:cs="Times New Roman"/>
                <w:sz w:val="20"/>
                <w:szCs w:val="20"/>
              </w:rPr>
            </w:pPr>
            <w:r>
              <w:rPr>
                <w:rFonts w:ascii="宋体" w:hAnsi="宋体" w:eastAsia="宋体" w:cs="Times New Roman"/>
                <w:sz w:val="20"/>
                <w:szCs w:val="20"/>
              </w:rPr>
              <w:t>手机</w:t>
            </w:r>
          </w:p>
        </w:tc>
        <w:tc>
          <w:tcPr>
            <w:tcW w:w="1417" w:type="dxa"/>
            <w:gridSpan w:val="2"/>
            <w:tcBorders>
              <w:top w:val="single" w:color="auto" w:sz="4" w:space="0"/>
              <w:left w:val="single" w:color="auto" w:sz="4" w:space="0"/>
              <w:right w:val="single" w:color="auto" w:sz="4" w:space="0"/>
            </w:tcBorders>
            <w:noWrap w:val="0"/>
            <w:vAlign w:val="center"/>
          </w:tcPr>
          <w:p w14:paraId="33D6C3D7">
            <w:pPr>
              <w:spacing w:line="380" w:lineRule="exact"/>
              <w:jc w:val="center"/>
              <w:rPr>
                <w:rFonts w:ascii="宋体" w:hAnsi="宋体" w:eastAsia="宋体" w:cs="Times New Roman"/>
                <w:sz w:val="20"/>
                <w:szCs w:val="20"/>
              </w:rPr>
            </w:pPr>
          </w:p>
        </w:tc>
        <w:tc>
          <w:tcPr>
            <w:tcW w:w="1343" w:type="dxa"/>
            <w:gridSpan w:val="2"/>
            <w:tcBorders>
              <w:top w:val="single" w:color="auto" w:sz="4" w:space="0"/>
              <w:left w:val="single" w:color="auto" w:sz="4" w:space="0"/>
              <w:right w:val="single" w:color="auto" w:sz="4" w:space="0"/>
            </w:tcBorders>
            <w:noWrap w:val="0"/>
            <w:vAlign w:val="center"/>
          </w:tcPr>
          <w:p w14:paraId="2AED0418">
            <w:pPr>
              <w:spacing w:line="380" w:lineRule="exact"/>
              <w:jc w:val="center"/>
              <w:rPr>
                <w:rFonts w:ascii="宋体" w:hAnsi="宋体" w:eastAsia="宋体" w:cs="Times New Roman"/>
                <w:sz w:val="20"/>
                <w:szCs w:val="20"/>
              </w:rPr>
            </w:pPr>
            <w:r>
              <w:rPr>
                <w:rFonts w:hint="eastAsia" w:ascii="宋体" w:hAnsi="宋体" w:eastAsia="宋体" w:cs="Times New Roman"/>
                <w:sz w:val="20"/>
                <w:szCs w:val="20"/>
              </w:rPr>
              <w:t>邮箱</w:t>
            </w:r>
          </w:p>
        </w:tc>
        <w:tc>
          <w:tcPr>
            <w:tcW w:w="1497" w:type="dxa"/>
            <w:tcBorders>
              <w:top w:val="single" w:color="auto" w:sz="4" w:space="0"/>
              <w:left w:val="single" w:color="auto" w:sz="4" w:space="0"/>
              <w:right w:val="single" w:color="auto" w:sz="4" w:space="0"/>
            </w:tcBorders>
            <w:noWrap w:val="0"/>
            <w:vAlign w:val="center"/>
          </w:tcPr>
          <w:p w14:paraId="3602CF73">
            <w:pPr>
              <w:spacing w:line="380" w:lineRule="exact"/>
              <w:jc w:val="center"/>
              <w:rPr>
                <w:rFonts w:ascii="宋体" w:hAnsi="宋体" w:eastAsia="宋体" w:cs="Times New Roman"/>
                <w:sz w:val="20"/>
                <w:szCs w:val="20"/>
              </w:rPr>
            </w:pPr>
          </w:p>
        </w:tc>
      </w:tr>
      <w:tr w14:paraId="4F51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348" w:type="dxa"/>
            <w:gridSpan w:val="2"/>
            <w:tcBorders>
              <w:top w:val="single" w:color="auto" w:sz="4" w:space="0"/>
              <w:left w:val="single" w:color="auto" w:sz="4" w:space="0"/>
              <w:bottom w:val="single" w:color="auto" w:sz="4" w:space="0"/>
              <w:right w:val="single" w:color="auto" w:sz="4" w:space="0"/>
            </w:tcBorders>
            <w:noWrap w:val="0"/>
            <w:vAlign w:val="center"/>
          </w:tcPr>
          <w:p w14:paraId="4F81BB9C">
            <w:pPr>
              <w:spacing w:line="380" w:lineRule="exact"/>
              <w:jc w:val="center"/>
              <w:rPr>
                <w:rFonts w:ascii="宋体" w:hAnsi="宋体" w:eastAsia="宋体" w:cs="Times New Roman"/>
                <w:sz w:val="20"/>
                <w:szCs w:val="20"/>
              </w:rPr>
            </w:pPr>
            <w:r>
              <w:rPr>
                <w:rFonts w:hint="eastAsia" w:ascii="宋体" w:hAnsi="宋体" w:eastAsia="宋体" w:cs="Times New Roman"/>
                <w:sz w:val="20"/>
                <w:szCs w:val="20"/>
              </w:rPr>
              <w:t>建议人单位</w:t>
            </w:r>
          </w:p>
        </w:tc>
        <w:tc>
          <w:tcPr>
            <w:tcW w:w="1657" w:type="dxa"/>
            <w:gridSpan w:val="2"/>
            <w:tcBorders>
              <w:top w:val="single" w:color="auto" w:sz="4" w:space="0"/>
              <w:left w:val="single" w:color="auto" w:sz="4" w:space="0"/>
              <w:bottom w:val="single" w:color="auto" w:sz="4" w:space="0"/>
              <w:right w:val="single" w:color="auto" w:sz="4" w:space="0"/>
            </w:tcBorders>
            <w:noWrap w:val="0"/>
            <w:vAlign w:val="center"/>
          </w:tcPr>
          <w:p w14:paraId="586246DD">
            <w:pPr>
              <w:spacing w:line="380" w:lineRule="exact"/>
              <w:rPr>
                <w:rFonts w:ascii="宋体" w:hAnsi="宋体" w:eastAsia="宋体" w:cs="Times New Roman"/>
                <w:sz w:val="20"/>
                <w:szCs w:val="2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65B4D56">
            <w:pPr>
              <w:spacing w:line="380" w:lineRule="exact"/>
              <w:jc w:val="center"/>
              <w:rPr>
                <w:rFonts w:ascii="宋体" w:hAnsi="宋体" w:eastAsia="宋体" w:cs="Times New Roman"/>
                <w:sz w:val="20"/>
                <w:szCs w:val="20"/>
              </w:rPr>
            </w:pPr>
            <w:r>
              <w:rPr>
                <w:rFonts w:hint="eastAsia" w:ascii="宋体" w:hAnsi="宋体" w:eastAsia="宋体" w:cs="Times New Roman"/>
                <w:sz w:val="20"/>
                <w:szCs w:val="20"/>
              </w:rPr>
              <w:t>单位联系人</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6CF42967">
            <w:pPr>
              <w:spacing w:line="380" w:lineRule="exact"/>
              <w:rPr>
                <w:rFonts w:ascii="宋体" w:hAnsi="宋体" w:eastAsia="宋体" w:cs="Times New Roman"/>
                <w:sz w:val="20"/>
                <w:szCs w:val="20"/>
              </w:rPr>
            </w:pPr>
          </w:p>
        </w:tc>
        <w:tc>
          <w:tcPr>
            <w:tcW w:w="1343" w:type="dxa"/>
            <w:gridSpan w:val="2"/>
            <w:tcBorders>
              <w:top w:val="single" w:color="auto" w:sz="4" w:space="0"/>
              <w:left w:val="single" w:color="auto" w:sz="4" w:space="0"/>
              <w:bottom w:val="single" w:color="auto" w:sz="4" w:space="0"/>
              <w:right w:val="single" w:color="auto" w:sz="4" w:space="0"/>
            </w:tcBorders>
            <w:noWrap w:val="0"/>
            <w:vAlign w:val="center"/>
          </w:tcPr>
          <w:p w14:paraId="6F1C7286">
            <w:pPr>
              <w:spacing w:line="380" w:lineRule="exact"/>
              <w:jc w:val="center"/>
              <w:rPr>
                <w:rFonts w:hint="eastAsia" w:ascii="宋体" w:hAnsi="宋体" w:eastAsia="宋体" w:cs="Times New Roman"/>
                <w:sz w:val="20"/>
                <w:szCs w:val="20"/>
              </w:rPr>
            </w:pPr>
            <w:r>
              <w:rPr>
                <w:rFonts w:hint="eastAsia" w:ascii="宋体" w:hAnsi="宋体" w:eastAsia="宋体" w:cs="Times New Roman"/>
                <w:sz w:val="20"/>
                <w:szCs w:val="20"/>
              </w:rPr>
              <w:t>联系人手机</w:t>
            </w:r>
          </w:p>
        </w:tc>
        <w:tc>
          <w:tcPr>
            <w:tcW w:w="1497" w:type="dxa"/>
            <w:tcBorders>
              <w:top w:val="single" w:color="auto" w:sz="4" w:space="0"/>
              <w:left w:val="single" w:color="auto" w:sz="4" w:space="0"/>
              <w:bottom w:val="single" w:color="auto" w:sz="4" w:space="0"/>
              <w:right w:val="single" w:color="auto" w:sz="4" w:space="0"/>
            </w:tcBorders>
            <w:noWrap w:val="0"/>
            <w:vAlign w:val="center"/>
          </w:tcPr>
          <w:p w14:paraId="27E18C88">
            <w:pPr>
              <w:spacing w:line="380" w:lineRule="exact"/>
              <w:rPr>
                <w:rFonts w:ascii="宋体" w:hAnsi="宋体" w:eastAsia="宋体" w:cs="Times New Roman"/>
                <w:sz w:val="20"/>
                <w:szCs w:val="20"/>
              </w:rPr>
            </w:pPr>
          </w:p>
        </w:tc>
      </w:tr>
      <w:tr w14:paraId="648A4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90" w:type="dxa"/>
            <w:vMerge w:val="restart"/>
            <w:tcBorders>
              <w:top w:val="single" w:color="auto" w:sz="4" w:space="0"/>
              <w:left w:val="single" w:color="auto" w:sz="4" w:space="0"/>
              <w:right w:val="single" w:color="auto" w:sz="4" w:space="0"/>
            </w:tcBorders>
            <w:noWrap w:val="0"/>
            <w:vAlign w:val="center"/>
          </w:tcPr>
          <w:p w14:paraId="47816050">
            <w:pPr>
              <w:snapToGrid w:val="0"/>
              <w:jc w:val="center"/>
              <w:rPr>
                <w:rFonts w:hint="eastAsia" w:ascii="宋体" w:hAnsi="宋体" w:eastAsia="宋体" w:cs="仿宋_GB2312"/>
                <w:sz w:val="20"/>
                <w:szCs w:val="20"/>
                <w:lang w:eastAsia="zh-CN"/>
              </w:rPr>
            </w:pPr>
            <w:r>
              <w:rPr>
                <w:rFonts w:hint="eastAsia" w:ascii="宋体" w:hAnsi="宋体" w:eastAsia="宋体" w:cs="仿宋_GB2312"/>
                <w:sz w:val="20"/>
                <w:szCs w:val="20"/>
                <w:lang w:eastAsia="zh-CN"/>
              </w:rPr>
              <w:t>课</w:t>
            </w:r>
          </w:p>
          <w:p w14:paraId="6FA130F2">
            <w:pPr>
              <w:snapToGrid w:val="0"/>
              <w:jc w:val="center"/>
              <w:rPr>
                <w:rFonts w:hint="eastAsia" w:ascii="宋体" w:hAnsi="宋体" w:eastAsia="宋体" w:cs="仿宋_GB2312"/>
                <w:sz w:val="20"/>
                <w:szCs w:val="20"/>
                <w:lang w:eastAsia="zh-CN"/>
              </w:rPr>
            </w:pPr>
            <w:r>
              <w:rPr>
                <w:rFonts w:hint="eastAsia" w:ascii="宋体" w:hAnsi="宋体" w:eastAsia="宋体" w:cs="仿宋_GB2312"/>
                <w:sz w:val="20"/>
                <w:szCs w:val="20"/>
                <w:lang w:eastAsia="zh-CN"/>
              </w:rPr>
              <w:t>题</w:t>
            </w:r>
          </w:p>
          <w:p w14:paraId="57B3E22E">
            <w:pPr>
              <w:snapToGrid w:val="0"/>
              <w:jc w:val="center"/>
              <w:rPr>
                <w:rFonts w:hint="eastAsia" w:ascii="宋体" w:hAnsi="宋体" w:eastAsia="宋体" w:cs="仿宋_GB2312"/>
                <w:sz w:val="20"/>
                <w:szCs w:val="20"/>
                <w:lang w:eastAsia="zh-CN"/>
              </w:rPr>
            </w:pPr>
            <w:r>
              <w:rPr>
                <w:rFonts w:hint="eastAsia" w:ascii="宋体" w:hAnsi="宋体" w:eastAsia="宋体" w:cs="仿宋_GB2312"/>
                <w:sz w:val="20"/>
                <w:szCs w:val="20"/>
                <w:lang w:eastAsia="zh-CN"/>
              </w:rPr>
              <w:t>分</w:t>
            </w:r>
          </w:p>
          <w:p w14:paraId="310E41BE">
            <w:pPr>
              <w:snapToGrid w:val="0"/>
              <w:jc w:val="center"/>
              <w:rPr>
                <w:rFonts w:hint="eastAsia" w:ascii="宋体" w:hAnsi="宋体" w:eastAsia="宋体" w:cs="Times New Roman"/>
                <w:sz w:val="20"/>
                <w:szCs w:val="20"/>
                <w:lang w:eastAsia="zh-CN"/>
              </w:rPr>
            </w:pPr>
            <w:r>
              <w:rPr>
                <w:rFonts w:hint="eastAsia" w:ascii="宋体" w:hAnsi="宋体" w:eastAsia="宋体" w:cs="仿宋_GB2312"/>
                <w:sz w:val="20"/>
                <w:szCs w:val="20"/>
                <w:lang w:eastAsia="zh-CN"/>
              </w:rPr>
              <w:t>解</w:t>
            </w:r>
          </w:p>
        </w:tc>
        <w:tc>
          <w:tcPr>
            <w:tcW w:w="3315" w:type="dxa"/>
            <w:gridSpan w:val="3"/>
            <w:tcBorders>
              <w:top w:val="single" w:color="auto" w:sz="4" w:space="0"/>
              <w:left w:val="single" w:color="auto" w:sz="4" w:space="0"/>
              <w:bottom w:val="single" w:color="auto" w:sz="4" w:space="0"/>
              <w:right w:val="single" w:color="auto" w:sz="4" w:space="0"/>
            </w:tcBorders>
            <w:noWrap w:val="0"/>
            <w:vAlign w:val="center"/>
          </w:tcPr>
          <w:p w14:paraId="0F831729">
            <w:pPr>
              <w:snapToGrid w:val="0"/>
              <w:jc w:val="center"/>
              <w:rPr>
                <w:rFonts w:ascii="宋体" w:hAnsi="宋体" w:eastAsia="宋体" w:cs="Times New Roman"/>
                <w:sz w:val="20"/>
                <w:szCs w:val="20"/>
              </w:rPr>
            </w:pPr>
            <w:r>
              <w:rPr>
                <w:rFonts w:hint="eastAsia" w:ascii="宋体" w:hAnsi="宋体" w:cs="仿宋_GB2312"/>
                <w:sz w:val="20"/>
                <w:szCs w:val="20"/>
              </w:rPr>
              <w:t>课题名称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1DA67A5">
            <w:pPr>
              <w:snapToGrid w:val="0"/>
              <w:jc w:val="center"/>
              <w:rPr>
                <w:rFonts w:hint="eastAsia" w:ascii="宋体" w:hAnsi="宋体" w:cs="仿宋_GB2312"/>
                <w:sz w:val="20"/>
                <w:szCs w:val="20"/>
                <w:lang w:eastAsia="zh-CN"/>
              </w:rPr>
            </w:pPr>
            <w:r>
              <w:rPr>
                <w:rFonts w:hint="eastAsia" w:ascii="宋体" w:hAnsi="宋体" w:cs="仿宋_GB2312"/>
                <w:sz w:val="20"/>
                <w:szCs w:val="20"/>
                <w:lang w:eastAsia="zh-CN"/>
              </w:rPr>
              <w:t>课题</w:t>
            </w:r>
          </w:p>
          <w:p w14:paraId="76CBF112">
            <w:pPr>
              <w:snapToGrid w:val="0"/>
              <w:jc w:val="center"/>
              <w:rPr>
                <w:rFonts w:hint="eastAsia" w:ascii="宋体" w:hAnsi="宋体" w:eastAsia="宋体" w:cs="Times New Roman"/>
                <w:sz w:val="20"/>
                <w:szCs w:val="20"/>
              </w:rPr>
            </w:pPr>
            <w:r>
              <w:rPr>
                <w:rFonts w:hint="eastAsia" w:ascii="宋体" w:hAnsi="宋体" w:cs="仿宋_GB2312"/>
                <w:sz w:val="20"/>
                <w:szCs w:val="20"/>
                <w:lang w:eastAsia="zh-CN"/>
              </w:rPr>
              <w:t>牵头</w:t>
            </w:r>
            <w:r>
              <w:rPr>
                <w:rFonts w:hint="eastAsia" w:ascii="宋体" w:hAnsi="宋体" w:cs="仿宋_GB2312"/>
                <w:sz w:val="20"/>
                <w:szCs w:val="20"/>
              </w:rPr>
              <w:t>单位</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3CBBBB55">
            <w:pPr>
              <w:snapToGrid w:val="0"/>
              <w:jc w:val="center"/>
              <w:rPr>
                <w:rFonts w:ascii="宋体" w:hAnsi="宋体" w:eastAsia="宋体" w:cs="Times New Roman"/>
                <w:sz w:val="20"/>
                <w:szCs w:val="20"/>
              </w:rPr>
            </w:pPr>
            <w:r>
              <w:rPr>
                <w:rFonts w:hint="eastAsia" w:ascii="宋体" w:hAnsi="宋体" w:cs="仿宋_GB2312"/>
                <w:sz w:val="20"/>
                <w:szCs w:val="20"/>
                <w:lang w:eastAsia="zh-CN"/>
              </w:rPr>
              <w:t>课题</w:t>
            </w:r>
            <w:r>
              <w:rPr>
                <w:rFonts w:hint="eastAsia" w:ascii="宋体" w:hAnsi="宋体" w:cs="仿宋_GB2312"/>
                <w:sz w:val="20"/>
                <w:szCs w:val="20"/>
              </w:rPr>
              <w:t>负责人</w:t>
            </w:r>
          </w:p>
        </w:tc>
        <w:tc>
          <w:tcPr>
            <w:tcW w:w="1343" w:type="dxa"/>
            <w:gridSpan w:val="2"/>
            <w:tcBorders>
              <w:top w:val="single" w:color="auto" w:sz="4" w:space="0"/>
              <w:left w:val="single" w:color="auto" w:sz="4" w:space="0"/>
              <w:bottom w:val="single" w:color="auto" w:sz="4" w:space="0"/>
              <w:right w:val="single" w:color="auto" w:sz="4" w:space="0"/>
            </w:tcBorders>
            <w:noWrap w:val="0"/>
            <w:vAlign w:val="center"/>
          </w:tcPr>
          <w:p w14:paraId="73223E13">
            <w:pPr>
              <w:snapToGrid w:val="0"/>
              <w:jc w:val="center"/>
              <w:rPr>
                <w:rFonts w:ascii="宋体" w:hAnsi="宋体" w:cs="仿宋_GB2312"/>
                <w:sz w:val="20"/>
                <w:szCs w:val="20"/>
              </w:rPr>
            </w:pPr>
            <w:r>
              <w:rPr>
                <w:rFonts w:hint="eastAsia" w:ascii="宋体" w:hAnsi="宋体" w:cs="仿宋_GB2312"/>
                <w:sz w:val="20"/>
                <w:szCs w:val="20"/>
                <w:lang w:eastAsia="zh-CN"/>
              </w:rPr>
              <w:t>课题</w:t>
            </w:r>
            <w:r>
              <w:rPr>
                <w:rFonts w:hint="eastAsia" w:ascii="宋体" w:hAnsi="宋体" w:cs="仿宋_GB2312"/>
                <w:sz w:val="20"/>
                <w:szCs w:val="20"/>
              </w:rPr>
              <w:t>经费</w:t>
            </w:r>
          </w:p>
          <w:p w14:paraId="1A73191C">
            <w:pPr>
              <w:snapToGrid w:val="0"/>
              <w:jc w:val="center"/>
              <w:rPr>
                <w:rFonts w:hint="eastAsia" w:ascii="宋体" w:hAnsi="宋体" w:eastAsia="宋体" w:cs="Times New Roman"/>
                <w:sz w:val="20"/>
                <w:szCs w:val="20"/>
              </w:rPr>
            </w:pPr>
            <w:r>
              <w:rPr>
                <w:rFonts w:hint="eastAsia" w:ascii="宋体" w:hAnsi="宋体" w:cs="仿宋_GB2312"/>
                <w:sz w:val="20"/>
                <w:szCs w:val="20"/>
              </w:rPr>
              <w:t>（万元）</w:t>
            </w:r>
          </w:p>
        </w:tc>
        <w:tc>
          <w:tcPr>
            <w:tcW w:w="1497" w:type="dxa"/>
            <w:tcBorders>
              <w:top w:val="single" w:color="auto" w:sz="4" w:space="0"/>
              <w:left w:val="single" w:color="auto" w:sz="4" w:space="0"/>
              <w:bottom w:val="single" w:color="auto" w:sz="4" w:space="0"/>
              <w:right w:val="single" w:color="auto" w:sz="4" w:space="0"/>
            </w:tcBorders>
            <w:noWrap w:val="0"/>
            <w:vAlign w:val="center"/>
          </w:tcPr>
          <w:p w14:paraId="4C7EFE92">
            <w:pPr>
              <w:spacing w:before="20"/>
              <w:jc w:val="center"/>
              <w:rPr>
                <w:rFonts w:hint="eastAsia" w:ascii="宋体" w:hAnsi="宋体" w:eastAsia="宋体" w:cs="仿宋_GB2312"/>
                <w:sz w:val="20"/>
                <w:szCs w:val="20"/>
                <w:lang w:eastAsia="zh-CN"/>
              </w:rPr>
            </w:pPr>
            <w:r>
              <w:rPr>
                <w:rFonts w:hint="eastAsia" w:ascii="宋体" w:hAnsi="宋体" w:eastAsia="宋体" w:cs="仿宋_GB2312"/>
                <w:sz w:val="20"/>
                <w:szCs w:val="20"/>
                <w:lang w:eastAsia="zh-CN"/>
              </w:rPr>
              <w:t>联系方式</w:t>
            </w:r>
          </w:p>
          <w:p w14:paraId="78F79AA1">
            <w:pPr>
              <w:spacing w:before="20"/>
              <w:jc w:val="center"/>
              <w:rPr>
                <w:rFonts w:hint="eastAsia" w:ascii="宋体" w:hAnsi="宋体" w:eastAsia="宋体" w:cs="Times New Roman"/>
                <w:sz w:val="20"/>
                <w:szCs w:val="20"/>
                <w:lang w:eastAsia="zh-CN"/>
              </w:rPr>
            </w:pPr>
            <w:r>
              <w:rPr>
                <w:rFonts w:hint="eastAsia" w:ascii="宋体" w:hAnsi="宋体" w:eastAsia="宋体" w:cs="仿宋_GB2312"/>
                <w:sz w:val="20"/>
                <w:szCs w:val="20"/>
                <w:lang w:eastAsia="zh-CN"/>
              </w:rPr>
              <w:t>（手机）</w:t>
            </w:r>
          </w:p>
        </w:tc>
      </w:tr>
      <w:tr w14:paraId="0F14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90" w:type="dxa"/>
            <w:vMerge w:val="continue"/>
            <w:tcBorders>
              <w:left w:val="single" w:color="auto" w:sz="4" w:space="0"/>
              <w:right w:val="single" w:color="auto" w:sz="4" w:space="0"/>
            </w:tcBorders>
            <w:noWrap w:val="0"/>
            <w:vAlign w:val="center"/>
          </w:tcPr>
          <w:p w14:paraId="6B918096">
            <w:pPr>
              <w:snapToGrid w:val="0"/>
              <w:jc w:val="center"/>
              <w:rPr>
                <w:rFonts w:hint="eastAsia" w:ascii="宋体" w:hAnsi="宋体" w:cs="仿宋_GB2312"/>
                <w:sz w:val="20"/>
                <w:szCs w:val="20"/>
              </w:rPr>
            </w:pPr>
          </w:p>
        </w:tc>
        <w:tc>
          <w:tcPr>
            <w:tcW w:w="3315" w:type="dxa"/>
            <w:gridSpan w:val="3"/>
            <w:tcBorders>
              <w:top w:val="single" w:color="auto" w:sz="4" w:space="0"/>
              <w:left w:val="single" w:color="auto" w:sz="4" w:space="0"/>
              <w:bottom w:val="single" w:color="auto" w:sz="4" w:space="0"/>
              <w:right w:val="single" w:color="auto" w:sz="4" w:space="0"/>
            </w:tcBorders>
            <w:noWrap w:val="0"/>
            <w:vAlign w:val="center"/>
          </w:tcPr>
          <w:p w14:paraId="7602742C">
            <w:pPr>
              <w:snapToGrid w:val="0"/>
              <w:jc w:val="center"/>
              <w:rPr>
                <w:rFonts w:hint="eastAsia" w:ascii="宋体" w:hAnsi="宋体" w:cs="仿宋_GB2312"/>
                <w:sz w:val="20"/>
                <w:szCs w:val="2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3EAE37AD">
            <w:pPr>
              <w:snapToGrid w:val="0"/>
              <w:jc w:val="center"/>
              <w:rPr>
                <w:rFonts w:hint="eastAsia" w:ascii="宋体" w:hAnsi="宋体" w:cs="仿宋_GB2312"/>
                <w:sz w:val="20"/>
                <w:szCs w:val="20"/>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1911FF6D">
            <w:pPr>
              <w:snapToGrid w:val="0"/>
              <w:jc w:val="center"/>
              <w:rPr>
                <w:rFonts w:hint="eastAsia" w:ascii="宋体" w:hAnsi="宋体" w:cs="仿宋_GB2312"/>
                <w:sz w:val="20"/>
                <w:szCs w:val="20"/>
              </w:rPr>
            </w:pPr>
          </w:p>
        </w:tc>
        <w:tc>
          <w:tcPr>
            <w:tcW w:w="1343" w:type="dxa"/>
            <w:gridSpan w:val="2"/>
            <w:tcBorders>
              <w:top w:val="single" w:color="auto" w:sz="4" w:space="0"/>
              <w:left w:val="single" w:color="auto" w:sz="4" w:space="0"/>
              <w:bottom w:val="single" w:color="auto" w:sz="4" w:space="0"/>
              <w:right w:val="single" w:color="auto" w:sz="4" w:space="0"/>
            </w:tcBorders>
            <w:noWrap w:val="0"/>
            <w:vAlign w:val="center"/>
          </w:tcPr>
          <w:p w14:paraId="41426B13">
            <w:pPr>
              <w:snapToGrid w:val="0"/>
              <w:jc w:val="center"/>
              <w:rPr>
                <w:rFonts w:hint="eastAsia" w:ascii="宋体" w:hAnsi="宋体" w:cs="仿宋_GB2312"/>
                <w:sz w:val="20"/>
                <w:szCs w:val="20"/>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14:paraId="08478B81">
            <w:pPr>
              <w:spacing w:before="20"/>
              <w:jc w:val="center"/>
              <w:rPr>
                <w:rFonts w:hint="eastAsia" w:ascii="宋体" w:hAnsi="宋体" w:cs="仿宋_GB2312"/>
                <w:sz w:val="20"/>
                <w:szCs w:val="20"/>
              </w:rPr>
            </w:pPr>
          </w:p>
        </w:tc>
      </w:tr>
      <w:tr w14:paraId="268B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90" w:type="dxa"/>
            <w:vMerge w:val="continue"/>
            <w:tcBorders>
              <w:left w:val="single" w:color="auto" w:sz="4" w:space="0"/>
              <w:right w:val="single" w:color="auto" w:sz="4" w:space="0"/>
            </w:tcBorders>
            <w:noWrap w:val="0"/>
            <w:vAlign w:val="center"/>
          </w:tcPr>
          <w:p w14:paraId="3D9FF249">
            <w:pPr>
              <w:snapToGrid w:val="0"/>
              <w:jc w:val="center"/>
              <w:rPr>
                <w:rFonts w:hint="eastAsia" w:ascii="宋体" w:hAnsi="宋体" w:cs="仿宋_GB2312"/>
                <w:sz w:val="20"/>
                <w:szCs w:val="20"/>
              </w:rPr>
            </w:pPr>
          </w:p>
        </w:tc>
        <w:tc>
          <w:tcPr>
            <w:tcW w:w="3315" w:type="dxa"/>
            <w:gridSpan w:val="3"/>
            <w:tcBorders>
              <w:top w:val="single" w:color="auto" w:sz="4" w:space="0"/>
              <w:left w:val="single" w:color="auto" w:sz="4" w:space="0"/>
              <w:bottom w:val="single" w:color="auto" w:sz="4" w:space="0"/>
              <w:right w:val="single" w:color="auto" w:sz="4" w:space="0"/>
            </w:tcBorders>
            <w:noWrap w:val="0"/>
            <w:vAlign w:val="center"/>
          </w:tcPr>
          <w:p w14:paraId="403D398D">
            <w:pPr>
              <w:snapToGrid w:val="0"/>
              <w:jc w:val="center"/>
              <w:rPr>
                <w:rFonts w:hint="eastAsia" w:ascii="宋体" w:hAnsi="宋体" w:cs="仿宋_GB2312"/>
                <w:sz w:val="20"/>
                <w:szCs w:val="2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8B1C2D0">
            <w:pPr>
              <w:snapToGrid w:val="0"/>
              <w:jc w:val="center"/>
              <w:rPr>
                <w:rFonts w:hint="eastAsia" w:ascii="宋体" w:hAnsi="宋体" w:cs="仿宋_GB2312"/>
                <w:sz w:val="20"/>
                <w:szCs w:val="20"/>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253AE58C">
            <w:pPr>
              <w:snapToGrid w:val="0"/>
              <w:jc w:val="center"/>
              <w:rPr>
                <w:rFonts w:hint="eastAsia" w:ascii="宋体" w:hAnsi="宋体" w:cs="仿宋_GB2312"/>
                <w:sz w:val="20"/>
                <w:szCs w:val="20"/>
              </w:rPr>
            </w:pPr>
          </w:p>
        </w:tc>
        <w:tc>
          <w:tcPr>
            <w:tcW w:w="1343" w:type="dxa"/>
            <w:gridSpan w:val="2"/>
            <w:tcBorders>
              <w:top w:val="single" w:color="auto" w:sz="4" w:space="0"/>
              <w:left w:val="single" w:color="auto" w:sz="4" w:space="0"/>
              <w:bottom w:val="single" w:color="auto" w:sz="4" w:space="0"/>
              <w:right w:val="single" w:color="auto" w:sz="4" w:space="0"/>
            </w:tcBorders>
            <w:noWrap w:val="0"/>
            <w:vAlign w:val="center"/>
          </w:tcPr>
          <w:p w14:paraId="438E87BA">
            <w:pPr>
              <w:snapToGrid w:val="0"/>
              <w:jc w:val="center"/>
              <w:rPr>
                <w:rFonts w:hint="eastAsia" w:ascii="宋体" w:hAnsi="宋体" w:cs="仿宋_GB2312"/>
                <w:sz w:val="20"/>
                <w:szCs w:val="20"/>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14:paraId="377D5070">
            <w:pPr>
              <w:spacing w:before="20"/>
              <w:jc w:val="center"/>
              <w:rPr>
                <w:rFonts w:hint="eastAsia" w:ascii="宋体" w:hAnsi="宋体" w:cs="仿宋_GB2312"/>
                <w:sz w:val="20"/>
                <w:szCs w:val="20"/>
              </w:rPr>
            </w:pPr>
          </w:p>
        </w:tc>
      </w:tr>
      <w:tr w14:paraId="52D50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90" w:type="dxa"/>
            <w:vMerge w:val="continue"/>
            <w:tcBorders>
              <w:left w:val="single" w:color="auto" w:sz="4" w:space="0"/>
              <w:right w:val="single" w:color="auto" w:sz="4" w:space="0"/>
            </w:tcBorders>
            <w:noWrap w:val="0"/>
            <w:vAlign w:val="center"/>
          </w:tcPr>
          <w:p w14:paraId="679952FA">
            <w:pPr>
              <w:snapToGrid w:val="0"/>
              <w:jc w:val="center"/>
              <w:rPr>
                <w:rFonts w:hint="eastAsia" w:ascii="宋体" w:hAnsi="宋体" w:cs="仿宋_GB2312"/>
                <w:sz w:val="20"/>
                <w:szCs w:val="20"/>
              </w:rPr>
            </w:pPr>
          </w:p>
        </w:tc>
        <w:tc>
          <w:tcPr>
            <w:tcW w:w="3315" w:type="dxa"/>
            <w:gridSpan w:val="3"/>
            <w:tcBorders>
              <w:top w:val="single" w:color="auto" w:sz="4" w:space="0"/>
              <w:left w:val="single" w:color="auto" w:sz="4" w:space="0"/>
              <w:bottom w:val="single" w:color="auto" w:sz="4" w:space="0"/>
              <w:right w:val="single" w:color="auto" w:sz="4" w:space="0"/>
            </w:tcBorders>
            <w:noWrap w:val="0"/>
            <w:vAlign w:val="center"/>
          </w:tcPr>
          <w:p w14:paraId="7D8CDA05">
            <w:pPr>
              <w:snapToGrid w:val="0"/>
              <w:jc w:val="center"/>
              <w:rPr>
                <w:rFonts w:hint="eastAsia" w:ascii="宋体" w:hAnsi="宋体" w:cs="仿宋_GB2312"/>
                <w:sz w:val="20"/>
                <w:szCs w:val="2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C4B2C9D">
            <w:pPr>
              <w:snapToGrid w:val="0"/>
              <w:jc w:val="center"/>
              <w:rPr>
                <w:rFonts w:hint="eastAsia" w:ascii="宋体" w:hAnsi="宋体" w:cs="仿宋_GB2312"/>
                <w:sz w:val="20"/>
                <w:szCs w:val="20"/>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3E8C3CB6">
            <w:pPr>
              <w:snapToGrid w:val="0"/>
              <w:jc w:val="center"/>
              <w:rPr>
                <w:rFonts w:hint="eastAsia" w:ascii="宋体" w:hAnsi="宋体" w:cs="仿宋_GB2312"/>
                <w:sz w:val="20"/>
                <w:szCs w:val="20"/>
              </w:rPr>
            </w:pPr>
          </w:p>
        </w:tc>
        <w:tc>
          <w:tcPr>
            <w:tcW w:w="1343" w:type="dxa"/>
            <w:gridSpan w:val="2"/>
            <w:tcBorders>
              <w:top w:val="single" w:color="auto" w:sz="4" w:space="0"/>
              <w:left w:val="single" w:color="auto" w:sz="4" w:space="0"/>
              <w:bottom w:val="single" w:color="auto" w:sz="4" w:space="0"/>
              <w:right w:val="single" w:color="auto" w:sz="4" w:space="0"/>
            </w:tcBorders>
            <w:noWrap w:val="0"/>
            <w:vAlign w:val="center"/>
          </w:tcPr>
          <w:p w14:paraId="21011D4B">
            <w:pPr>
              <w:snapToGrid w:val="0"/>
              <w:jc w:val="center"/>
              <w:rPr>
                <w:rFonts w:hint="eastAsia" w:ascii="宋体" w:hAnsi="宋体" w:cs="仿宋_GB2312"/>
                <w:sz w:val="20"/>
                <w:szCs w:val="20"/>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14:paraId="632FD9AF">
            <w:pPr>
              <w:spacing w:before="20"/>
              <w:jc w:val="center"/>
              <w:rPr>
                <w:rFonts w:hint="eastAsia" w:ascii="宋体" w:hAnsi="宋体" w:cs="仿宋_GB2312"/>
                <w:sz w:val="20"/>
                <w:szCs w:val="20"/>
              </w:rPr>
            </w:pPr>
          </w:p>
        </w:tc>
      </w:tr>
      <w:tr w14:paraId="79A6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90" w:type="dxa"/>
            <w:vMerge w:val="continue"/>
            <w:tcBorders>
              <w:left w:val="single" w:color="auto" w:sz="4" w:space="0"/>
              <w:right w:val="single" w:color="auto" w:sz="4" w:space="0"/>
            </w:tcBorders>
            <w:noWrap w:val="0"/>
            <w:vAlign w:val="center"/>
          </w:tcPr>
          <w:p w14:paraId="3DFEC8C9">
            <w:pPr>
              <w:snapToGrid w:val="0"/>
              <w:jc w:val="center"/>
              <w:rPr>
                <w:rFonts w:hint="eastAsia" w:ascii="宋体" w:hAnsi="宋体" w:cs="仿宋_GB2312"/>
                <w:sz w:val="20"/>
                <w:szCs w:val="20"/>
              </w:rPr>
            </w:pPr>
          </w:p>
        </w:tc>
        <w:tc>
          <w:tcPr>
            <w:tcW w:w="3315" w:type="dxa"/>
            <w:gridSpan w:val="3"/>
            <w:tcBorders>
              <w:top w:val="single" w:color="auto" w:sz="4" w:space="0"/>
              <w:left w:val="single" w:color="auto" w:sz="4" w:space="0"/>
              <w:bottom w:val="single" w:color="auto" w:sz="4" w:space="0"/>
              <w:right w:val="single" w:color="auto" w:sz="4" w:space="0"/>
            </w:tcBorders>
            <w:noWrap w:val="0"/>
            <w:vAlign w:val="center"/>
          </w:tcPr>
          <w:p w14:paraId="4A6EC1DC">
            <w:pPr>
              <w:snapToGrid w:val="0"/>
              <w:jc w:val="center"/>
              <w:rPr>
                <w:rFonts w:hint="eastAsia" w:ascii="宋体" w:hAnsi="宋体" w:cs="仿宋_GB2312"/>
                <w:sz w:val="20"/>
                <w:szCs w:val="2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DCAD622">
            <w:pPr>
              <w:snapToGrid w:val="0"/>
              <w:jc w:val="center"/>
              <w:rPr>
                <w:rFonts w:hint="eastAsia" w:ascii="宋体" w:hAnsi="宋体" w:cs="仿宋_GB2312"/>
                <w:sz w:val="20"/>
                <w:szCs w:val="20"/>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04956137">
            <w:pPr>
              <w:snapToGrid w:val="0"/>
              <w:jc w:val="center"/>
              <w:rPr>
                <w:rFonts w:hint="eastAsia" w:ascii="宋体" w:hAnsi="宋体" w:cs="仿宋_GB2312"/>
                <w:sz w:val="20"/>
                <w:szCs w:val="20"/>
              </w:rPr>
            </w:pPr>
          </w:p>
        </w:tc>
        <w:tc>
          <w:tcPr>
            <w:tcW w:w="1343" w:type="dxa"/>
            <w:gridSpan w:val="2"/>
            <w:tcBorders>
              <w:top w:val="single" w:color="auto" w:sz="4" w:space="0"/>
              <w:left w:val="single" w:color="auto" w:sz="4" w:space="0"/>
              <w:bottom w:val="single" w:color="auto" w:sz="4" w:space="0"/>
              <w:right w:val="single" w:color="auto" w:sz="4" w:space="0"/>
            </w:tcBorders>
            <w:noWrap w:val="0"/>
            <w:vAlign w:val="center"/>
          </w:tcPr>
          <w:p w14:paraId="6C76C0B3">
            <w:pPr>
              <w:snapToGrid w:val="0"/>
              <w:jc w:val="center"/>
              <w:rPr>
                <w:rFonts w:hint="eastAsia" w:ascii="宋体" w:hAnsi="宋体" w:cs="仿宋_GB2312"/>
                <w:sz w:val="20"/>
                <w:szCs w:val="20"/>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14:paraId="6FA18061">
            <w:pPr>
              <w:spacing w:before="20"/>
              <w:jc w:val="center"/>
              <w:rPr>
                <w:rFonts w:hint="eastAsia" w:ascii="宋体" w:hAnsi="宋体" w:cs="仿宋_GB2312"/>
                <w:sz w:val="20"/>
                <w:szCs w:val="20"/>
              </w:rPr>
            </w:pPr>
          </w:p>
        </w:tc>
      </w:tr>
      <w:tr w14:paraId="4728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90" w:type="dxa"/>
            <w:vMerge w:val="continue"/>
            <w:tcBorders>
              <w:left w:val="single" w:color="auto" w:sz="4" w:space="0"/>
              <w:bottom w:val="single" w:color="auto" w:sz="4" w:space="0"/>
              <w:right w:val="single" w:color="auto" w:sz="4" w:space="0"/>
            </w:tcBorders>
            <w:noWrap w:val="0"/>
            <w:vAlign w:val="center"/>
          </w:tcPr>
          <w:p w14:paraId="27C7CD32">
            <w:pPr>
              <w:snapToGrid w:val="0"/>
              <w:jc w:val="center"/>
              <w:rPr>
                <w:rFonts w:hint="eastAsia" w:ascii="宋体" w:hAnsi="宋体" w:cs="仿宋_GB2312"/>
                <w:sz w:val="20"/>
                <w:szCs w:val="20"/>
              </w:rPr>
            </w:pPr>
          </w:p>
        </w:tc>
        <w:tc>
          <w:tcPr>
            <w:tcW w:w="3315" w:type="dxa"/>
            <w:gridSpan w:val="3"/>
            <w:tcBorders>
              <w:top w:val="single" w:color="auto" w:sz="4" w:space="0"/>
              <w:left w:val="single" w:color="auto" w:sz="4" w:space="0"/>
              <w:bottom w:val="single" w:color="auto" w:sz="4" w:space="0"/>
              <w:right w:val="single" w:color="auto" w:sz="4" w:space="0"/>
            </w:tcBorders>
            <w:noWrap w:val="0"/>
            <w:vAlign w:val="center"/>
          </w:tcPr>
          <w:p w14:paraId="3C1C1413">
            <w:pPr>
              <w:snapToGrid w:val="0"/>
              <w:jc w:val="center"/>
              <w:rPr>
                <w:rFonts w:hint="eastAsia" w:ascii="宋体" w:hAnsi="宋体" w:cs="仿宋_GB2312"/>
                <w:sz w:val="20"/>
                <w:szCs w:val="2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A0F4852">
            <w:pPr>
              <w:snapToGrid w:val="0"/>
              <w:jc w:val="center"/>
              <w:rPr>
                <w:rFonts w:hint="eastAsia" w:ascii="宋体" w:hAnsi="宋体" w:cs="仿宋_GB2312"/>
                <w:sz w:val="20"/>
                <w:szCs w:val="20"/>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14:paraId="0F8D698D">
            <w:pPr>
              <w:snapToGrid w:val="0"/>
              <w:jc w:val="center"/>
              <w:rPr>
                <w:rFonts w:hint="eastAsia" w:ascii="宋体" w:hAnsi="宋体" w:cs="仿宋_GB2312"/>
                <w:sz w:val="20"/>
                <w:szCs w:val="20"/>
              </w:rPr>
            </w:pPr>
          </w:p>
        </w:tc>
        <w:tc>
          <w:tcPr>
            <w:tcW w:w="1343" w:type="dxa"/>
            <w:gridSpan w:val="2"/>
            <w:tcBorders>
              <w:top w:val="single" w:color="auto" w:sz="4" w:space="0"/>
              <w:left w:val="single" w:color="auto" w:sz="4" w:space="0"/>
              <w:bottom w:val="single" w:color="auto" w:sz="4" w:space="0"/>
              <w:right w:val="single" w:color="auto" w:sz="4" w:space="0"/>
            </w:tcBorders>
            <w:noWrap w:val="0"/>
            <w:vAlign w:val="center"/>
          </w:tcPr>
          <w:p w14:paraId="4BC587D6">
            <w:pPr>
              <w:snapToGrid w:val="0"/>
              <w:jc w:val="center"/>
              <w:rPr>
                <w:rFonts w:hint="eastAsia" w:ascii="宋体" w:hAnsi="宋体" w:cs="仿宋_GB2312"/>
                <w:sz w:val="20"/>
                <w:szCs w:val="20"/>
              </w:rPr>
            </w:pPr>
          </w:p>
        </w:tc>
        <w:tc>
          <w:tcPr>
            <w:tcW w:w="1497" w:type="dxa"/>
            <w:tcBorders>
              <w:top w:val="single" w:color="auto" w:sz="4" w:space="0"/>
              <w:left w:val="single" w:color="auto" w:sz="4" w:space="0"/>
              <w:bottom w:val="single" w:color="auto" w:sz="4" w:space="0"/>
              <w:right w:val="single" w:color="auto" w:sz="4" w:space="0"/>
            </w:tcBorders>
            <w:noWrap w:val="0"/>
            <w:vAlign w:val="center"/>
          </w:tcPr>
          <w:p w14:paraId="27EEB85B">
            <w:pPr>
              <w:spacing w:before="20"/>
              <w:jc w:val="center"/>
              <w:rPr>
                <w:rFonts w:hint="eastAsia" w:ascii="宋体" w:hAnsi="宋体" w:cs="仿宋_GB2312"/>
                <w:sz w:val="20"/>
                <w:szCs w:val="20"/>
              </w:rPr>
            </w:pPr>
          </w:p>
        </w:tc>
      </w:tr>
    </w:tbl>
    <w:p w14:paraId="45FBA2A2">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firstLineChars="200"/>
        <w:jc w:val="both"/>
        <w:textAlignment w:val="auto"/>
        <w:rPr>
          <w:rFonts w:hint="default" w:ascii="方正黑体_GBK" w:hAnsi="方正黑体_GBK" w:eastAsia="方正黑体_GBK" w:cs="方正黑体_GBK"/>
          <w:b w:val="0"/>
          <w:bCs/>
          <w:color w:val="auto"/>
          <w:sz w:val="30"/>
          <w:szCs w:val="30"/>
          <w:lang w:val="en-US" w:eastAsia="zh-CN"/>
        </w:rPr>
      </w:pPr>
      <w:r>
        <w:rPr>
          <w:rFonts w:hint="eastAsia" w:ascii="方正黑体_GBK" w:hAnsi="方正黑体_GBK" w:eastAsia="方正黑体_GBK" w:cs="方正黑体_GBK"/>
          <w:b w:val="0"/>
          <w:bCs/>
          <w:color w:val="auto"/>
          <w:sz w:val="30"/>
          <w:szCs w:val="30"/>
          <w:lang w:eastAsia="zh-CN"/>
        </w:rPr>
        <w:t>一、基本情况</w:t>
      </w:r>
    </w:p>
    <w:p w14:paraId="55C8F92C">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bCs w:val="0"/>
          <w:color w:val="auto"/>
          <w:sz w:val="28"/>
          <w:szCs w:val="28"/>
          <w:lang w:eastAsia="zh-CN"/>
        </w:rPr>
      </w:pPr>
      <w:r>
        <w:rPr>
          <w:rFonts w:hint="default" w:ascii="Times New Roman" w:hAnsi="Times New Roman" w:eastAsia="方正仿宋_GBK" w:cs="Times New Roman"/>
          <w:b/>
          <w:bCs w:val="0"/>
          <w:color w:val="auto"/>
          <w:sz w:val="28"/>
          <w:szCs w:val="28"/>
          <w:lang w:eastAsia="zh-CN"/>
        </w:rPr>
        <w:t>（一）</w:t>
      </w:r>
      <w:r>
        <w:rPr>
          <w:rFonts w:hint="default" w:ascii="Times New Roman" w:hAnsi="Times New Roman" w:eastAsia="方正仿宋_GBK" w:cs="Times New Roman"/>
          <w:b/>
          <w:bCs w:val="0"/>
          <w:color w:val="auto"/>
          <w:sz w:val="28"/>
          <w:szCs w:val="28"/>
        </w:rPr>
        <w:t>请</w:t>
      </w:r>
      <w:r>
        <w:rPr>
          <w:rFonts w:hint="eastAsia" w:ascii="Times New Roman" w:hAnsi="Times New Roman" w:eastAsia="方正仿宋_GBK" w:cs="Times New Roman"/>
          <w:b/>
          <w:bCs w:val="0"/>
          <w:color w:val="auto"/>
          <w:sz w:val="28"/>
          <w:szCs w:val="28"/>
          <w:lang w:eastAsia="zh-CN"/>
        </w:rPr>
        <w:t>重点</w:t>
      </w:r>
      <w:r>
        <w:rPr>
          <w:rFonts w:hint="default" w:ascii="Times New Roman" w:hAnsi="Times New Roman" w:eastAsia="方正仿宋_GBK" w:cs="Times New Roman"/>
          <w:b/>
          <w:bCs w:val="0"/>
          <w:color w:val="auto"/>
          <w:sz w:val="28"/>
          <w:szCs w:val="28"/>
          <w:lang w:eastAsia="zh-CN"/>
        </w:rPr>
        <w:t>介绍本项目的研究背景</w:t>
      </w:r>
      <w:r>
        <w:rPr>
          <w:rFonts w:hint="eastAsia" w:ascii="Times New Roman" w:hAnsi="Times New Roman" w:eastAsia="方正仿宋_GBK" w:cs="Times New Roman"/>
          <w:b/>
          <w:bCs w:val="0"/>
          <w:color w:val="auto"/>
          <w:sz w:val="28"/>
          <w:szCs w:val="28"/>
          <w:lang w:eastAsia="zh-CN"/>
        </w:rPr>
        <w:t>、</w:t>
      </w:r>
      <w:r>
        <w:rPr>
          <w:rFonts w:hint="default" w:ascii="Times New Roman" w:hAnsi="Times New Roman" w:eastAsia="方正仿宋_GBK" w:cs="Times New Roman"/>
          <w:b/>
          <w:bCs w:val="0"/>
          <w:color w:val="auto"/>
          <w:sz w:val="28"/>
          <w:szCs w:val="28"/>
          <w:lang w:eastAsia="zh-CN"/>
        </w:rPr>
        <w:t>需求来源、拟解决的重大科学问题或关键技术问题。</w:t>
      </w:r>
    </w:p>
    <w:p w14:paraId="2F8F8EEE">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firstLineChars="200"/>
        <w:textAlignment w:val="auto"/>
        <w:rPr>
          <w:rFonts w:hint="default" w:ascii="Times New Roman" w:hAnsi="Times New Roman" w:eastAsia="方正仿宋_GBK" w:cs="Times New Roman"/>
          <w:b w:val="0"/>
          <w:bCs/>
          <w:color w:val="auto"/>
          <w:sz w:val="30"/>
          <w:szCs w:val="30"/>
          <w:lang w:eastAsia="zh-CN"/>
        </w:rPr>
      </w:pPr>
    </w:p>
    <w:p w14:paraId="78698CBC">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bCs w:val="0"/>
          <w:color w:val="auto"/>
          <w:sz w:val="28"/>
          <w:szCs w:val="28"/>
          <w:lang w:eastAsia="zh-CN"/>
        </w:rPr>
      </w:pPr>
      <w:r>
        <w:rPr>
          <w:rFonts w:hint="default" w:ascii="Times New Roman" w:hAnsi="Times New Roman" w:eastAsia="方正仿宋_GBK" w:cs="Times New Roman"/>
          <w:b/>
          <w:bCs w:val="0"/>
          <w:color w:val="auto"/>
          <w:sz w:val="28"/>
          <w:szCs w:val="28"/>
          <w:lang w:val="en-US" w:eastAsia="zh-CN"/>
        </w:rPr>
        <w:t>（二）请重点阐述</w:t>
      </w:r>
      <w:r>
        <w:rPr>
          <w:rFonts w:hint="default" w:ascii="Times New Roman" w:hAnsi="Times New Roman" w:eastAsia="方正仿宋_GBK" w:cs="Times New Roman"/>
          <w:b/>
          <w:bCs w:val="0"/>
          <w:color w:val="auto"/>
          <w:sz w:val="28"/>
          <w:szCs w:val="28"/>
          <w:lang w:eastAsia="zh-CN"/>
        </w:rPr>
        <w:t>实施</w:t>
      </w:r>
      <w:r>
        <w:rPr>
          <w:rFonts w:hint="eastAsia" w:ascii="Times New Roman" w:hAnsi="Times New Roman" w:eastAsia="方正仿宋_GBK" w:cs="Times New Roman"/>
          <w:b/>
          <w:bCs w:val="0"/>
          <w:color w:val="auto"/>
          <w:sz w:val="28"/>
          <w:szCs w:val="28"/>
          <w:lang w:eastAsia="zh-CN"/>
        </w:rPr>
        <w:t>本</w:t>
      </w:r>
      <w:r>
        <w:rPr>
          <w:rFonts w:hint="default" w:ascii="Times New Roman" w:hAnsi="Times New Roman" w:eastAsia="方正仿宋_GBK" w:cs="Times New Roman"/>
          <w:b/>
          <w:bCs w:val="0"/>
          <w:color w:val="auto"/>
          <w:sz w:val="28"/>
          <w:szCs w:val="28"/>
          <w:lang w:eastAsia="zh-CN"/>
        </w:rPr>
        <w:t>项目的</w:t>
      </w:r>
      <w:r>
        <w:rPr>
          <w:rFonts w:hint="eastAsia" w:ascii="Times New Roman" w:hAnsi="Times New Roman" w:eastAsia="方正仿宋_GBK" w:cs="Times New Roman"/>
          <w:b/>
          <w:bCs w:val="0"/>
          <w:color w:val="auto"/>
          <w:sz w:val="28"/>
          <w:szCs w:val="28"/>
          <w:lang w:eastAsia="zh-CN"/>
        </w:rPr>
        <w:t>重大意义</w:t>
      </w:r>
      <w:r>
        <w:rPr>
          <w:rFonts w:hint="default" w:ascii="Times New Roman" w:hAnsi="Times New Roman" w:eastAsia="方正仿宋_GBK" w:cs="Times New Roman"/>
          <w:b/>
          <w:bCs w:val="0"/>
          <w:color w:val="auto"/>
          <w:sz w:val="28"/>
          <w:szCs w:val="28"/>
          <w:lang w:eastAsia="zh-CN"/>
        </w:rPr>
        <w:t>。</w:t>
      </w:r>
    </w:p>
    <w:p w14:paraId="00BD21F3">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firstLineChars="200"/>
        <w:textAlignment w:val="auto"/>
        <w:rPr>
          <w:rFonts w:hint="default" w:ascii="Times New Roman" w:hAnsi="Times New Roman" w:eastAsia="方正仿宋_GBK" w:cs="Times New Roman"/>
          <w:b w:val="0"/>
          <w:bCs/>
          <w:color w:val="auto"/>
          <w:sz w:val="30"/>
          <w:szCs w:val="30"/>
          <w:lang w:val="en-US" w:eastAsia="zh-CN"/>
        </w:rPr>
      </w:pPr>
    </w:p>
    <w:p w14:paraId="5424AAF1">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bCs w:val="0"/>
          <w:color w:val="auto"/>
          <w:sz w:val="28"/>
          <w:szCs w:val="28"/>
          <w:lang w:eastAsia="zh-CN"/>
        </w:rPr>
      </w:pPr>
      <w:r>
        <w:rPr>
          <w:rFonts w:hint="default" w:ascii="Times New Roman" w:hAnsi="Times New Roman" w:eastAsia="方正仿宋_GBK" w:cs="Times New Roman"/>
          <w:b/>
          <w:bCs w:val="0"/>
          <w:color w:val="auto"/>
          <w:sz w:val="28"/>
          <w:szCs w:val="28"/>
          <w:lang w:val="en-US" w:eastAsia="zh-CN"/>
        </w:rPr>
        <w:t>（三）请重点阐述</w:t>
      </w:r>
      <w:r>
        <w:rPr>
          <w:rFonts w:hint="eastAsia" w:ascii="Times New Roman" w:hAnsi="Times New Roman" w:eastAsia="方正仿宋_GBK" w:cs="Times New Roman"/>
          <w:b/>
          <w:bCs w:val="0"/>
          <w:color w:val="auto"/>
          <w:sz w:val="28"/>
          <w:szCs w:val="28"/>
          <w:lang w:eastAsia="zh-CN"/>
        </w:rPr>
        <w:t>与沪苏浙</w:t>
      </w:r>
      <w:r>
        <w:rPr>
          <w:rFonts w:hint="default" w:ascii="Times New Roman" w:hAnsi="Times New Roman" w:eastAsia="方正仿宋_GBK" w:cs="Times New Roman"/>
          <w:b/>
          <w:bCs w:val="0"/>
          <w:color w:val="auto"/>
          <w:sz w:val="28"/>
          <w:szCs w:val="28"/>
          <w:lang w:eastAsia="zh-CN"/>
        </w:rPr>
        <w:t>合作</w:t>
      </w:r>
      <w:r>
        <w:rPr>
          <w:rFonts w:hint="eastAsia" w:ascii="Times New Roman" w:hAnsi="Times New Roman" w:eastAsia="方正仿宋_GBK" w:cs="Times New Roman"/>
          <w:b/>
          <w:bCs w:val="0"/>
          <w:color w:val="auto"/>
          <w:sz w:val="28"/>
          <w:szCs w:val="28"/>
          <w:lang w:eastAsia="zh-CN"/>
        </w:rPr>
        <w:t>开展联合攻关</w:t>
      </w:r>
      <w:r>
        <w:rPr>
          <w:rFonts w:hint="default" w:ascii="Times New Roman" w:hAnsi="Times New Roman" w:eastAsia="方正仿宋_GBK" w:cs="Times New Roman"/>
          <w:b/>
          <w:bCs w:val="0"/>
          <w:color w:val="auto"/>
          <w:sz w:val="28"/>
          <w:szCs w:val="28"/>
          <w:lang w:eastAsia="zh-CN"/>
        </w:rPr>
        <w:t>的必要性。</w:t>
      </w:r>
    </w:p>
    <w:p w14:paraId="016A55D4">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firstLineChars="200"/>
        <w:textAlignment w:val="auto"/>
        <w:rPr>
          <w:rFonts w:hint="default" w:ascii="Times New Roman" w:hAnsi="Times New Roman" w:eastAsia="方正仿宋_GBK" w:cs="Times New Roman"/>
          <w:b w:val="0"/>
          <w:bCs/>
          <w:color w:val="auto"/>
          <w:sz w:val="30"/>
          <w:szCs w:val="30"/>
          <w:lang w:eastAsia="zh-CN"/>
        </w:rPr>
      </w:pPr>
    </w:p>
    <w:p w14:paraId="29895AD4">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val="0"/>
          <w:bCs/>
          <w:color w:val="auto"/>
          <w:sz w:val="28"/>
          <w:szCs w:val="28"/>
          <w:lang w:eastAsia="zh-CN"/>
        </w:rPr>
      </w:pPr>
      <w:r>
        <w:rPr>
          <w:rFonts w:hint="default" w:ascii="Times New Roman" w:hAnsi="Times New Roman" w:eastAsia="方正仿宋_GBK" w:cs="Times New Roman"/>
          <w:b/>
          <w:bCs w:val="0"/>
          <w:color w:val="auto"/>
          <w:sz w:val="28"/>
          <w:szCs w:val="28"/>
          <w:lang w:eastAsia="zh-CN"/>
        </w:rPr>
        <w:t>（四）</w:t>
      </w:r>
      <w:r>
        <w:rPr>
          <w:rFonts w:hint="default" w:ascii="Times New Roman" w:hAnsi="Times New Roman" w:eastAsia="方正仿宋_GBK" w:cs="Times New Roman"/>
          <w:b/>
          <w:bCs w:val="0"/>
          <w:color w:val="auto"/>
          <w:sz w:val="28"/>
          <w:szCs w:val="28"/>
          <w:lang w:val="en-US" w:eastAsia="zh-CN"/>
        </w:rPr>
        <w:t>请</w:t>
      </w:r>
      <w:r>
        <w:rPr>
          <w:rFonts w:hint="default" w:ascii="Times New Roman" w:hAnsi="Times New Roman" w:eastAsia="方正仿宋_GBK" w:cs="Times New Roman"/>
          <w:b/>
          <w:bCs w:val="0"/>
          <w:color w:val="auto"/>
          <w:sz w:val="28"/>
          <w:szCs w:val="28"/>
          <w:lang w:eastAsia="zh-CN"/>
        </w:rPr>
        <w:t>简要描述本项目的主要考核指标。</w:t>
      </w:r>
      <w:r>
        <w:rPr>
          <w:rFonts w:hint="default" w:ascii="Times New Roman" w:hAnsi="Times New Roman" w:eastAsia="方正仿宋_GBK" w:cs="Times New Roman"/>
          <w:b w:val="0"/>
          <w:bCs/>
          <w:color w:val="auto"/>
          <w:sz w:val="28"/>
          <w:szCs w:val="28"/>
          <w:lang w:eastAsia="zh-CN"/>
        </w:rPr>
        <w:t>（主要包括技术指标、应用指标和产业化指标等）</w:t>
      </w:r>
    </w:p>
    <w:p w14:paraId="473DDF49">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val="0"/>
          <w:bCs/>
          <w:color w:val="auto"/>
          <w:sz w:val="28"/>
          <w:szCs w:val="28"/>
          <w:lang w:eastAsia="zh-CN"/>
        </w:rPr>
      </w:pPr>
    </w:p>
    <w:p w14:paraId="4FF027D4">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firstLineChars="200"/>
        <w:jc w:val="both"/>
        <w:textAlignment w:val="auto"/>
        <w:rPr>
          <w:rFonts w:hint="default" w:ascii="方正黑体_GBK" w:hAnsi="方正黑体_GBK" w:eastAsia="方正黑体_GBK" w:cs="方正黑体_GBK"/>
          <w:b w:val="0"/>
          <w:bCs/>
          <w:color w:val="auto"/>
          <w:sz w:val="30"/>
          <w:szCs w:val="30"/>
          <w:lang w:eastAsia="zh-CN"/>
        </w:rPr>
      </w:pPr>
      <w:r>
        <w:rPr>
          <w:rFonts w:hint="default" w:ascii="方正黑体_GBK" w:hAnsi="方正黑体_GBK" w:eastAsia="方正黑体_GBK" w:cs="方正黑体_GBK"/>
          <w:b w:val="0"/>
          <w:bCs/>
          <w:color w:val="auto"/>
          <w:sz w:val="30"/>
          <w:szCs w:val="30"/>
          <w:lang w:eastAsia="zh-CN"/>
        </w:rPr>
        <w:t>二、国内外现状及趋势分析</w:t>
      </w:r>
    </w:p>
    <w:p w14:paraId="73BC4781">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val="0"/>
          <w:bCs/>
          <w:color w:val="auto"/>
          <w:sz w:val="28"/>
          <w:szCs w:val="28"/>
          <w:lang w:eastAsia="zh-CN"/>
        </w:rPr>
      </w:pPr>
      <w:r>
        <w:rPr>
          <w:rFonts w:hint="eastAsia" w:ascii="Times New Roman" w:hAnsi="Times New Roman" w:eastAsia="方正仿宋_GBK" w:cs="Times New Roman"/>
          <w:b w:val="0"/>
          <w:bCs/>
          <w:color w:val="auto"/>
          <w:sz w:val="28"/>
          <w:szCs w:val="28"/>
          <w:lang w:eastAsia="zh-CN"/>
        </w:rPr>
        <w:t>（</w:t>
      </w:r>
      <w:r>
        <w:rPr>
          <w:rFonts w:hint="default" w:ascii="Times New Roman" w:hAnsi="Times New Roman" w:eastAsia="方正仿宋_GBK" w:cs="Times New Roman"/>
          <w:b w:val="0"/>
          <w:bCs/>
          <w:color w:val="auto"/>
          <w:sz w:val="28"/>
          <w:szCs w:val="28"/>
          <w:lang w:eastAsia="zh-CN"/>
        </w:rPr>
        <w:t>包括本项目相关国内外总体研究情况和水平、最新进展和发展前景。限2000字以内，并分别简要列出国内、外各代表性的5家从事相关研究的主要机构及典型成果、代表性文献及相关专利、标准，并列出项目在相关方面的5项代表性成果、专利及标准。</w:t>
      </w:r>
      <w:r>
        <w:rPr>
          <w:rFonts w:hint="eastAsia" w:ascii="Times New Roman" w:hAnsi="Times New Roman" w:eastAsia="方正仿宋_GBK" w:cs="Times New Roman"/>
          <w:b w:val="0"/>
          <w:bCs/>
          <w:color w:val="auto"/>
          <w:sz w:val="28"/>
          <w:szCs w:val="28"/>
          <w:lang w:eastAsia="zh-CN"/>
        </w:rPr>
        <w:t>）</w:t>
      </w:r>
    </w:p>
    <w:p w14:paraId="6DE14565">
      <w:pPr>
        <w:keepNext w:val="0"/>
        <w:keepLines w:val="0"/>
        <w:pageBreakBefore w:val="0"/>
        <w:widowControl w:val="0"/>
        <w:tabs>
          <w:tab w:val="left" w:pos="-540"/>
          <w:tab w:val="left" w:pos="7560"/>
        </w:tabs>
        <w:kinsoku/>
        <w:wordWrap/>
        <w:overflowPunct/>
        <w:topLinePunct w:val="0"/>
        <w:autoSpaceDE/>
        <w:autoSpaceDN/>
        <w:bidi w:val="0"/>
        <w:adjustRightInd w:val="0"/>
        <w:snapToGrid w:val="0"/>
        <w:spacing w:line="560" w:lineRule="exact"/>
        <w:ind w:right="0" w:rightChars="0" w:firstLine="600" w:firstLineChars="200"/>
        <w:textAlignment w:val="auto"/>
        <w:rPr>
          <w:rFonts w:hint="default" w:ascii="Times New Roman" w:hAnsi="Times New Roman" w:eastAsia="方正仿宋_GBK" w:cs="Times New Roman"/>
          <w:b w:val="0"/>
          <w:bCs/>
          <w:color w:val="auto"/>
          <w:sz w:val="30"/>
          <w:szCs w:val="30"/>
          <w:lang w:eastAsia="zh-CN"/>
        </w:rPr>
      </w:pPr>
    </w:p>
    <w:p w14:paraId="4B5BBD28">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firstLineChars="200"/>
        <w:jc w:val="both"/>
        <w:textAlignment w:val="auto"/>
        <w:rPr>
          <w:rFonts w:hint="default" w:ascii="方正黑体_GBK" w:hAnsi="方正黑体_GBK" w:eastAsia="方正黑体_GBK" w:cs="方正黑体_GBK"/>
          <w:b w:val="0"/>
          <w:bCs/>
          <w:color w:val="auto"/>
          <w:sz w:val="30"/>
          <w:szCs w:val="30"/>
          <w:lang w:eastAsia="zh-CN"/>
        </w:rPr>
      </w:pPr>
      <w:r>
        <w:rPr>
          <w:rFonts w:hint="default" w:ascii="方正黑体_GBK" w:hAnsi="方正黑体_GBK" w:eastAsia="方正黑体_GBK" w:cs="方正黑体_GBK"/>
          <w:b w:val="0"/>
          <w:bCs/>
          <w:color w:val="auto"/>
          <w:sz w:val="30"/>
          <w:szCs w:val="30"/>
          <w:lang w:eastAsia="zh-CN"/>
        </w:rPr>
        <w:t>三、研究目标及内容</w:t>
      </w:r>
    </w:p>
    <w:p w14:paraId="486262A4">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bCs w:val="0"/>
          <w:color w:val="auto"/>
          <w:sz w:val="28"/>
          <w:szCs w:val="28"/>
          <w:lang w:eastAsia="zh-CN"/>
        </w:rPr>
      </w:pPr>
      <w:r>
        <w:rPr>
          <w:rFonts w:hint="default" w:ascii="Times New Roman" w:hAnsi="Times New Roman" w:eastAsia="方正仿宋_GBK" w:cs="Times New Roman"/>
          <w:b/>
          <w:bCs w:val="0"/>
          <w:color w:val="auto"/>
          <w:sz w:val="28"/>
          <w:szCs w:val="28"/>
          <w:lang w:eastAsia="zh-CN"/>
        </w:rPr>
        <w:t>（一）项目目标及考核指标</w:t>
      </w:r>
    </w:p>
    <w:p w14:paraId="68E20F32">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val="0"/>
          <w:bCs/>
          <w:color w:val="auto"/>
          <w:sz w:val="28"/>
          <w:szCs w:val="28"/>
          <w:lang w:eastAsia="zh-CN"/>
        </w:rPr>
      </w:pPr>
      <w:r>
        <w:rPr>
          <w:rFonts w:hint="default" w:ascii="Times New Roman" w:hAnsi="Times New Roman" w:eastAsia="方正仿宋_GBK" w:cs="Times New Roman"/>
          <w:b w:val="0"/>
          <w:bCs/>
          <w:color w:val="auto"/>
          <w:sz w:val="28"/>
          <w:szCs w:val="28"/>
          <w:lang w:val="en-US" w:eastAsia="zh-CN"/>
        </w:rPr>
        <w:t>1.</w:t>
      </w:r>
      <w:r>
        <w:rPr>
          <w:rFonts w:hint="default" w:ascii="Times New Roman" w:hAnsi="Times New Roman" w:eastAsia="方正仿宋_GBK" w:cs="Times New Roman"/>
          <w:b w:val="0"/>
          <w:bCs/>
          <w:color w:val="auto"/>
          <w:sz w:val="28"/>
          <w:szCs w:val="28"/>
          <w:lang w:eastAsia="zh-CN"/>
        </w:rPr>
        <w:t>申报项目与所属指南方向的关联关系</w:t>
      </w:r>
    </w:p>
    <w:p w14:paraId="3D10788A">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val="0"/>
          <w:bCs/>
          <w:color w:val="auto"/>
          <w:sz w:val="28"/>
          <w:szCs w:val="28"/>
          <w:lang w:eastAsia="zh-CN"/>
        </w:rPr>
      </w:pPr>
      <w:r>
        <w:rPr>
          <w:rFonts w:hint="default" w:ascii="Times New Roman" w:hAnsi="Times New Roman" w:eastAsia="方正仿宋_GBK" w:cs="Times New Roman"/>
          <w:b w:val="0"/>
          <w:bCs/>
          <w:color w:val="auto"/>
          <w:sz w:val="28"/>
          <w:szCs w:val="28"/>
          <w:lang w:eastAsia="zh-CN"/>
        </w:rPr>
        <w:t>（包括项目与所属指南方向的匹配性，对指南方向目标的支撑作用。限1500字以内。）</w:t>
      </w:r>
    </w:p>
    <w:p w14:paraId="6160BFDF">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val="0"/>
          <w:bCs/>
          <w:color w:val="auto"/>
          <w:sz w:val="28"/>
          <w:szCs w:val="28"/>
          <w:lang w:eastAsia="zh-CN"/>
        </w:rPr>
      </w:pPr>
      <w:r>
        <w:rPr>
          <w:rFonts w:hint="default" w:ascii="Times New Roman" w:hAnsi="Times New Roman" w:eastAsia="方正仿宋_GBK" w:cs="Times New Roman"/>
          <w:b w:val="0"/>
          <w:bCs/>
          <w:color w:val="auto"/>
          <w:sz w:val="28"/>
          <w:szCs w:val="28"/>
          <w:lang w:val="en-US" w:eastAsia="zh-CN"/>
        </w:rPr>
        <w:t>2.</w:t>
      </w:r>
      <w:r>
        <w:rPr>
          <w:rFonts w:hint="default" w:ascii="Times New Roman" w:hAnsi="Times New Roman" w:eastAsia="方正仿宋_GBK" w:cs="Times New Roman"/>
          <w:b w:val="0"/>
          <w:bCs/>
          <w:color w:val="auto"/>
          <w:sz w:val="28"/>
          <w:szCs w:val="28"/>
          <w:lang w:eastAsia="zh-CN"/>
        </w:rPr>
        <w:t>项目目标及考核指标、考核方式/方法</w:t>
      </w:r>
    </w:p>
    <w:p w14:paraId="260F347E">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val="0"/>
          <w:bCs/>
          <w:color w:val="auto"/>
          <w:sz w:val="28"/>
          <w:szCs w:val="28"/>
          <w:lang w:eastAsia="zh-CN"/>
        </w:rPr>
      </w:pPr>
      <w:r>
        <w:rPr>
          <w:rFonts w:hint="default" w:ascii="Times New Roman" w:hAnsi="Times New Roman" w:eastAsia="方正仿宋_GBK" w:cs="Times New Roman"/>
          <w:b w:val="0"/>
          <w:bCs/>
          <w:color w:val="auto"/>
          <w:sz w:val="28"/>
          <w:szCs w:val="28"/>
          <w:lang w:eastAsia="zh-CN"/>
        </w:rPr>
        <w:t>（语言准确、简洁、凝练，条目式，限2000字以内（不包括表格），并填写下表。）</w:t>
      </w:r>
    </w:p>
    <w:tbl>
      <w:tblPr>
        <w:tblStyle w:val="4"/>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848"/>
        <w:gridCol w:w="1963"/>
        <w:gridCol w:w="722"/>
        <w:gridCol w:w="1095"/>
        <w:gridCol w:w="1310"/>
        <w:gridCol w:w="1030"/>
        <w:gridCol w:w="1082"/>
        <w:gridCol w:w="1108"/>
      </w:tblGrid>
      <w:tr w14:paraId="3248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904" w:type="dxa"/>
            <w:vMerge w:val="restart"/>
            <w:noWrap w:val="0"/>
            <w:vAlign w:val="center"/>
          </w:tcPr>
          <w:p w14:paraId="50D15AEF">
            <w:pPr>
              <w:keepNext w:val="0"/>
              <w:keepLines w:val="0"/>
              <w:pageBreakBefore w:val="0"/>
              <w:widowControl w:val="0"/>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方正仿宋_GBK" w:cs="Times New Roman"/>
                <w:b/>
                <w:bCs/>
                <w:color w:val="auto"/>
                <w:spacing w:val="-4"/>
                <w:sz w:val="21"/>
                <w:szCs w:val="21"/>
              </w:rPr>
            </w:pPr>
            <w:r>
              <w:rPr>
                <w:rFonts w:hint="default" w:ascii="Times New Roman" w:hAnsi="Times New Roman" w:eastAsia="方正仿宋_GBK" w:cs="Times New Roman"/>
                <w:b/>
                <w:bCs/>
                <w:color w:val="auto"/>
                <w:spacing w:val="-4"/>
                <w:sz w:val="21"/>
                <w:szCs w:val="21"/>
              </w:rPr>
              <w:t>项目</w:t>
            </w:r>
          </w:p>
          <w:p w14:paraId="6D5F8B18">
            <w:pPr>
              <w:keepNext w:val="0"/>
              <w:keepLines w:val="0"/>
              <w:pageBreakBefore w:val="0"/>
              <w:widowControl w:val="0"/>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方正仿宋_GBK" w:cs="Times New Roman"/>
                <w:b/>
                <w:bCs/>
                <w:color w:val="auto"/>
                <w:spacing w:val="-4"/>
                <w:sz w:val="21"/>
                <w:szCs w:val="21"/>
              </w:rPr>
            </w:pPr>
            <w:r>
              <w:rPr>
                <w:rFonts w:hint="default" w:ascii="Times New Roman" w:hAnsi="Times New Roman" w:eastAsia="方正仿宋_GBK" w:cs="Times New Roman"/>
                <w:b/>
                <w:bCs/>
                <w:color w:val="auto"/>
                <w:spacing w:val="-4"/>
                <w:sz w:val="21"/>
                <w:szCs w:val="21"/>
              </w:rPr>
              <w:t>目标</w:t>
            </w:r>
          </w:p>
        </w:tc>
        <w:tc>
          <w:tcPr>
            <w:tcW w:w="848" w:type="dxa"/>
            <w:vMerge w:val="restart"/>
            <w:noWrap w:val="0"/>
            <w:vAlign w:val="center"/>
          </w:tcPr>
          <w:p w14:paraId="6BFDBDE1">
            <w:pPr>
              <w:keepNext w:val="0"/>
              <w:keepLines w:val="0"/>
              <w:pageBreakBefore w:val="0"/>
              <w:widowControl w:val="0"/>
              <w:kinsoku/>
              <w:wordWrap/>
              <w:overflowPunct/>
              <w:topLinePunct w:val="0"/>
              <w:autoSpaceDE/>
              <w:autoSpaceDN/>
              <w:bidi w:val="0"/>
              <w:adjustRightInd w:val="0"/>
              <w:snapToGrid w:val="0"/>
              <w:spacing w:line="240" w:lineRule="atLeast"/>
              <w:ind w:right="0" w:rightChars="0"/>
              <w:jc w:val="both"/>
              <w:textAlignment w:val="auto"/>
              <w:rPr>
                <w:rFonts w:hint="default" w:ascii="Times New Roman" w:hAnsi="Times New Roman" w:eastAsia="方正仿宋_GBK" w:cs="Times New Roman"/>
                <w:b/>
                <w:bCs/>
                <w:color w:val="auto"/>
                <w:spacing w:val="-4"/>
                <w:sz w:val="21"/>
                <w:szCs w:val="21"/>
              </w:rPr>
            </w:pPr>
            <w:r>
              <w:rPr>
                <w:rFonts w:hint="default" w:ascii="Times New Roman" w:hAnsi="Times New Roman" w:eastAsia="方正仿宋_GBK" w:cs="Times New Roman"/>
                <w:b/>
                <w:bCs/>
                <w:color w:val="auto"/>
                <w:spacing w:val="-4"/>
                <w:sz w:val="21"/>
                <w:szCs w:val="21"/>
              </w:rPr>
              <w:t>预期成果名称</w:t>
            </w:r>
          </w:p>
        </w:tc>
        <w:tc>
          <w:tcPr>
            <w:tcW w:w="1963" w:type="dxa"/>
            <w:vMerge w:val="restart"/>
            <w:noWrap w:val="0"/>
            <w:vAlign w:val="center"/>
          </w:tcPr>
          <w:p w14:paraId="4A741983">
            <w:pPr>
              <w:keepNext w:val="0"/>
              <w:keepLines w:val="0"/>
              <w:pageBreakBefore w:val="0"/>
              <w:widowControl w:val="0"/>
              <w:kinsoku/>
              <w:wordWrap/>
              <w:overflowPunct/>
              <w:topLinePunct w:val="0"/>
              <w:autoSpaceDE/>
              <w:autoSpaceDN/>
              <w:bidi w:val="0"/>
              <w:adjustRightInd w:val="0"/>
              <w:snapToGrid w:val="0"/>
              <w:spacing w:line="240" w:lineRule="atLeast"/>
              <w:ind w:right="0" w:rightChars="0"/>
              <w:jc w:val="center"/>
              <w:textAlignment w:val="auto"/>
              <w:rPr>
                <w:rFonts w:hint="default" w:ascii="Times New Roman" w:hAnsi="Times New Roman" w:eastAsia="方正仿宋_GBK" w:cs="Times New Roman"/>
                <w:b/>
                <w:bCs/>
                <w:color w:val="auto"/>
                <w:spacing w:val="-4"/>
                <w:sz w:val="21"/>
                <w:szCs w:val="21"/>
              </w:rPr>
            </w:pPr>
            <w:r>
              <w:rPr>
                <w:rFonts w:hint="default" w:ascii="Times New Roman" w:hAnsi="Times New Roman" w:eastAsia="方正仿宋_GBK" w:cs="Times New Roman"/>
                <w:b/>
                <w:bCs/>
                <w:color w:val="auto"/>
                <w:spacing w:val="-4"/>
                <w:sz w:val="21"/>
                <w:szCs w:val="21"/>
              </w:rPr>
              <w:t>预期成果类型</w:t>
            </w:r>
          </w:p>
        </w:tc>
        <w:tc>
          <w:tcPr>
            <w:tcW w:w="722" w:type="dxa"/>
            <w:vMerge w:val="restart"/>
            <w:noWrap w:val="0"/>
            <w:vAlign w:val="center"/>
          </w:tcPr>
          <w:p w14:paraId="417AA68C">
            <w:pPr>
              <w:keepNext w:val="0"/>
              <w:keepLines w:val="0"/>
              <w:pageBreakBefore w:val="0"/>
              <w:widowControl w:val="0"/>
              <w:kinsoku/>
              <w:wordWrap/>
              <w:overflowPunct/>
              <w:topLinePunct w:val="0"/>
              <w:autoSpaceDE/>
              <w:autoSpaceDN/>
              <w:bidi w:val="0"/>
              <w:adjustRightInd w:val="0"/>
              <w:snapToGrid w:val="0"/>
              <w:spacing w:line="240" w:lineRule="atLeast"/>
              <w:ind w:right="0" w:rightChars="0"/>
              <w:jc w:val="both"/>
              <w:textAlignment w:val="auto"/>
              <w:rPr>
                <w:rFonts w:hint="default" w:ascii="Times New Roman" w:hAnsi="Times New Roman" w:eastAsia="方正仿宋_GBK" w:cs="Times New Roman"/>
                <w:b/>
                <w:bCs/>
                <w:color w:val="auto"/>
                <w:spacing w:val="-4"/>
                <w:sz w:val="21"/>
                <w:szCs w:val="21"/>
              </w:rPr>
            </w:pPr>
            <w:r>
              <w:rPr>
                <w:rFonts w:hint="default" w:ascii="Times New Roman" w:hAnsi="Times New Roman" w:eastAsia="方正仿宋_GBK" w:cs="Times New Roman"/>
                <w:b/>
                <w:bCs/>
                <w:color w:val="auto"/>
                <w:spacing w:val="-4"/>
                <w:sz w:val="21"/>
                <w:szCs w:val="21"/>
              </w:rPr>
              <w:t>对应的课题</w:t>
            </w:r>
          </w:p>
        </w:tc>
        <w:tc>
          <w:tcPr>
            <w:tcW w:w="4517" w:type="dxa"/>
            <w:gridSpan w:val="4"/>
            <w:noWrap w:val="0"/>
            <w:vAlign w:val="center"/>
          </w:tcPr>
          <w:p w14:paraId="4CBAFBCD">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04" w:firstLineChars="200"/>
              <w:jc w:val="center"/>
              <w:textAlignment w:val="auto"/>
              <w:rPr>
                <w:rFonts w:hint="default" w:ascii="Times New Roman" w:hAnsi="Times New Roman" w:eastAsia="方正仿宋_GBK" w:cs="Times New Roman"/>
                <w:b/>
                <w:bCs/>
                <w:color w:val="auto"/>
                <w:spacing w:val="-4"/>
                <w:sz w:val="21"/>
                <w:szCs w:val="21"/>
              </w:rPr>
            </w:pPr>
            <w:r>
              <w:rPr>
                <w:rFonts w:hint="default" w:ascii="Times New Roman" w:hAnsi="Times New Roman" w:eastAsia="方正仿宋_GBK" w:cs="Times New Roman"/>
                <w:b/>
                <w:bCs/>
                <w:color w:val="auto"/>
                <w:spacing w:val="-4"/>
                <w:sz w:val="21"/>
                <w:szCs w:val="21"/>
              </w:rPr>
              <w:t>考核指标</w:t>
            </w:r>
          </w:p>
        </w:tc>
        <w:tc>
          <w:tcPr>
            <w:tcW w:w="1108" w:type="dxa"/>
            <w:vMerge w:val="restart"/>
            <w:noWrap w:val="0"/>
            <w:vAlign w:val="center"/>
          </w:tcPr>
          <w:p w14:paraId="24EBE4FE">
            <w:pPr>
              <w:keepNext w:val="0"/>
              <w:keepLines w:val="0"/>
              <w:pageBreakBefore w:val="0"/>
              <w:widowControl w:val="0"/>
              <w:kinsoku/>
              <w:wordWrap/>
              <w:overflowPunct/>
              <w:topLinePunct w:val="0"/>
              <w:autoSpaceDE/>
              <w:autoSpaceDN/>
              <w:bidi w:val="0"/>
              <w:adjustRightInd w:val="0"/>
              <w:snapToGrid w:val="0"/>
              <w:spacing w:line="240" w:lineRule="atLeast"/>
              <w:ind w:right="0" w:rightChars="0"/>
              <w:jc w:val="both"/>
              <w:textAlignment w:val="auto"/>
              <w:rPr>
                <w:rFonts w:hint="default" w:ascii="Times New Roman" w:hAnsi="Times New Roman" w:eastAsia="方正仿宋_GBK" w:cs="Times New Roman"/>
                <w:b/>
                <w:bCs/>
                <w:color w:val="auto"/>
                <w:spacing w:val="-4"/>
                <w:sz w:val="24"/>
                <w:szCs w:val="24"/>
              </w:rPr>
            </w:pPr>
            <w:r>
              <w:rPr>
                <w:rFonts w:hint="default" w:ascii="Times New Roman" w:hAnsi="Times New Roman" w:eastAsia="方正仿宋_GBK" w:cs="Times New Roman"/>
                <w:b/>
                <w:bCs/>
                <w:color w:val="auto"/>
                <w:spacing w:val="-4"/>
                <w:sz w:val="21"/>
                <w:szCs w:val="21"/>
              </w:rPr>
              <w:t>考核方式（方法）及评价手段</w:t>
            </w:r>
          </w:p>
        </w:tc>
      </w:tr>
      <w:tr w14:paraId="7D1A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904" w:type="dxa"/>
            <w:vMerge w:val="continue"/>
            <w:noWrap w:val="0"/>
            <w:vAlign w:val="center"/>
          </w:tcPr>
          <w:p w14:paraId="513D2D60">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04" w:firstLineChars="200"/>
              <w:textAlignment w:val="auto"/>
              <w:rPr>
                <w:rFonts w:hint="default" w:ascii="Times New Roman" w:hAnsi="Times New Roman" w:eastAsia="方正仿宋_GBK" w:cs="Times New Roman"/>
                <w:b/>
                <w:bCs/>
                <w:color w:val="auto"/>
                <w:spacing w:val="-4"/>
                <w:sz w:val="21"/>
                <w:szCs w:val="21"/>
              </w:rPr>
            </w:pPr>
          </w:p>
        </w:tc>
        <w:tc>
          <w:tcPr>
            <w:tcW w:w="848" w:type="dxa"/>
            <w:vMerge w:val="continue"/>
            <w:noWrap w:val="0"/>
            <w:vAlign w:val="center"/>
          </w:tcPr>
          <w:p w14:paraId="64D6CABB">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04" w:firstLineChars="200"/>
              <w:jc w:val="center"/>
              <w:textAlignment w:val="auto"/>
              <w:rPr>
                <w:rFonts w:hint="default" w:ascii="Times New Roman" w:hAnsi="Times New Roman" w:eastAsia="方正仿宋_GBK" w:cs="Times New Roman"/>
                <w:b/>
                <w:bCs/>
                <w:color w:val="auto"/>
                <w:spacing w:val="-4"/>
                <w:sz w:val="21"/>
                <w:szCs w:val="21"/>
              </w:rPr>
            </w:pPr>
          </w:p>
        </w:tc>
        <w:tc>
          <w:tcPr>
            <w:tcW w:w="1963" w:type="dxa"/>
            <w:vMerge w:val="continue"/>
            <w:noWrap w:val="0"/>
            <w:vAlign w:val="center"/>
          </w:tcPr>
          <w:p w14:paraId="5B7053CB">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04" w:firstLineChars="200"/>
              <w:jc w:val="center"/>
              <w:textAlignment w:val="auto"/>
              <w:rPr>
                <w:rFonts w:hint="default" w:ascii="Times New Roman" w:hAnsi="Times New Roman" w:eastAsia="方正仿宋_GBK" w:cs="Times New Roman"/>
                <w:b/>
                <w:bCs/>
                <w:color w:val="auto"/>
                <w:spacing w:val="-4"/>
                <w:sz w:val="21"/>
                <w:szCs w:val="21"/>
              </w:rPr>
            </w:pPr>
          </w:p>
        </w:tc>
        <w:tc>
          <w:tcPr>
            <w:tcW w:w="722" w:type="dxa"/>
            <w:vMerge w:val="continue"/>
            <w:noWrap w:val="0"/>
            <w:vAlign w:val="center"/>
          </w:tcPr>
          <w:p w14:paraId="78B03EF9">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04" w:firstLineChars="200"/>
              <w:textAlignment w:val="auto"/>
              <w:rPr>
                <w:rFonts w:hint="default" w:ascii="Times New Roman" w:hAnsi="Times New Roman" w:eastAsia="方正仿宋_GBK" w:cs="Times New Roman"/>
                <w:b/>
                <w:bCs/>
                <w:color w:val="auto"/>
                <w:spacing w:val="-4"/>
                <w:sz w:val="21"/>
                <w:szCs w:val="21"/>
              </w:rPr>
            </w:pPr>
          </w:p>
        </w:tc>
        <w:tc>
          <w:tcPr>
            <w:tcW w:w="1095" w:type="dxa"/>
            <w:noWrap w:val="0"/>
            <w:vAlign w:val="center"/>
          </w:tcPr>
          <w:p w14:paraId="3E566319">
            <w:pPr>
              <w:keepNext w:val="0"/>
              <w:keepLines w:val="0"/>
              <w:pageBreakBefore w:val="0"/>
              <w:widowControl w:val="0"/>
              <w:kinsoku/>
              <w:wordWrap/>
              <w:overflowPunct/>
              <w:topLinePunct w:val="0"/>
              <w:autoSpaceDE/>
              <w:autoSpaceDN/>
              <w:bidi w:val="0"/>
              <w:adjustRightInd w:val="0"/>
              <w:snapToGrid w:val="0"/>
              <w:spacing w:line="240" w:lineRule="atLeast"/>
              <w:ind w:right="0" w:rightChars="0"/>
              <w:jc w:val="both"/>
              <w:textAlignment w:val="auto"/>
              <w:rPr>
                <w:rFonts w:hint="default" w:ascii="Times New Roman" w:hAnsi="Times New Roman" w:eastAsia="方正仿宋_GBK" w:cs="Times New Roman"/>
                <w:b/>
                <w:bCs/>
                <w:color w:val="auto"/>
                <w:spacing w:val="-4"/>
                <w:sz w:val="21"/>
                <w:szCs w:val="21"/>
              </w:rPr>
            </w:pPr>
            <w:r>
              <w:rPr>
                <w:rFonts w:hint="default" w:ascii="Times New Roman" w:hAnsi="Times New Roman" w:eastAsia="方正仿宋_GBK" w:cs="Times New Roman"/>
                <w:b/>
                <w:bCs/>
                <w:color w:val="auto"/>
                <w:spacing w:val="-4"/>
                <w:sz w:val="21"/>
                <w:szCs w:val="21"/>
              </w:rPr>
              <w:t>指标名称</w:t>
            </w:r>
          </w:p>
        </w:tc>
        <w:tc>
          <w:tcPr>
            <w:tcW w:w="1310" w:type="dxa"/>
            <w:noWrap w:val="0"/>
            <w:vAlign w:val="center"/>
          </w:tcPr>
          <w:p w14:paraId="40544635">
            <w:pPr>
              <w:keepNext w:val="0"/>
              <w:keepLines w:val="0"/>
              <w:pageBreakBefore w:val="0"/>
              <w:widowControl w:val="0"/>
              <w:kinsoku/>
              <w:wordWrap/>
              <w:overflowPunct/>
              <w:topLinePunct w:val="0"/>
              <w:autoSpaceDE/>
              <w:autoSpaceDN/>
              <w:bidi w:val="0"/>
              <w:adjustRightInd w:val="0"/>
              <w:snapToGrid w:val="0"/>
              <w:spacing w:line="240" w:lineRule="atLeast"/>
              <w:ind w:right="0" w:rightChars="0"/>
              <w:jc w:val="both"/>
              <w:textAlignment w:val="auto"/>
              <w:rPr>
                <w:rFonts w:hint="default" w:ascii="Times New Roman" w:hAnsi="Times New Roman" w:eastAsia="方正仿宋_GBK" w:cs="Times New Roman"/>
                <w:b/>
                <w:bCs/>
                <w:color w:val="auto"/>
                <w:spacing w:val="-4"/>
                <w:sz w:val="21"/>
                <w:szCs w:val="21"/>
              </w:rPr>
            </w:pPr>
            <w:r>
              <w:rPr>
                <w:rFonts w:hint="default" w:ascii="Times New Roman" w:hAnsi="Times New Roman" w:eastAsia="方正仿宋_GBK" w:cs="Times New Roman"/>
                <w:b/>
                <w:bCs/>
                <w:color w:val="auto"/>
                <w:spacing w:val="-4"/>
                <w:sz w:val="21"/>
                <w:szCs w:val="21"/>
              </w:rPr>
              <w:t>立项时已有指标值/状态</w:t>
            </w:r>
          </w:p>
        </w:tc>
        <w:tc>
          <w:tcPr>
            <w:tcW w:w="1030" w:type="dxa"/>
            <w:noWrap w:val="0"/>
            <w:vAlign w:val="center"/>
          </w:tcPr>
          <w:p w14:paraId="05368AA7">
            <w:pPr>
              <w:keepNext w:val="0"/>
              <w:keepLines w:val="0"/>
              <w:pageBreakBefore w:val="0"/>
              <w:widowControl w:val="0"/>
              <w:kinsoku/>
              <w:wordWrap/>
              <w:overflowPunct/>
              <w:topLinePunct w:val="0"/>
              <w:autoSpaceDE/>
              <w:autoSpaceDN/>
              <w:bidi w:val="0"/>
              <w:adjustRightInd w:val="0"/>
              <w:snapToGrid w:val="0"/>
              <w:spacing w:line="240" w:lineRule="atLeast"/>
              <w:ind w:right="0" w:rightChars="0"/>
              <w:jc w:val="both"/>
              <w:textAlignment w:val="auto"/>
              <w:rPr>
                <w:rFonts w:hint="default" w:ascii="Times New Roman" w:hAnsi="Times New Roman" w:eastAsia="方正仿宋_GBK" w:cs="Times New Roman"/>
                <w:b/>
                <w:bCs/>
                <w:color w:val="auto"/>
                <w:spacing w:val="-4"/>
                <w:sz w:val="21"/>
                <w:szCs w:val="21"/>
              </w:rPr>
            </w:pPr>
            <w:r>
              <w:rPr>
                <w:rFonts w:hint="default" w:ascii="Times New Roman" w:hAnsi="Times New Roman" w:eastAsia="方正仿宋_GBK" w:cs="Times New Roman"/>
                <w:b/>
                <w:bCs/>
                <w:color w:val="auto"/>
                <w:spacing w:val="-4"/>
                <w:sz w:val="21"/>
                <w:szCs w:val="21"/>
              </w:rPr>
              <w:t>中期指标值/状态</w:t>
            </w:r>
          </w:p>
        </w:tc>
        <w:tc>
          <w:tcPr>
            <w:tcW w:w="1082" w:type="dxa"/>
            <w:noWrap w:val="0"/>
            <w:vAlign w:val="center"/>
          </w:tcPr>
          <w:p w14:paraId="193CECB4">
            <w:pPr>
              <w:keepNext w:val="0"/>
              <w:keepLines w:val="0"/>
              <w:pageBreakBefore w:val="0"/>
              <w:widowControl w:val="0"/>
              <w:kinsoku/>
              <w:wordWrap/>
              <w:overflowPunct/>
              <w:topLinePunct w:val="0"/>
              <w:autoSpaceDE/>
              <w:autoSpaceDN/>
              <w:bidi w:val="0"/>
              <w:adjustRightInd w:val="0"/>
              <w:snapToGrid w:val="0"/>
              <w:spacing w:line="240" w:lineRule="atLeast"/>
              <w:ind w:right="0" w:rightChars="0"/>
              <w:jc w:val="both"/>
              <w:textAlignment w:val="auto"/>
              <w:rPr>
                <w:rFonts w:hint="default" w:ascii="Times New Roman" w:hAnsi="Times New Roman" w:eastAsia="方正仿宋_GBK" w:cs="Times New Roman"/>
                <w:b/>
                <w:bCs/>
                <w:color w:val="auto"/>
                <w:spacing w:val="-4"/>
                <w:sz w:val="21"/>
                <w:szCs w:val="21"/>
              </w:rPr>
            </w:pPr>
            <w:r>
              <w:rPr>
                <w:rFonts w:hint="default" w:ascii="Times New Roman" w:hAnsi="Times New Roman" w:eastAsia="方正仿宋_GBK" w:cs="Times New Roman"/>
                <w:b/>
                <w:bCs/>
                <w:color w:val="auto"/>
                <w:spacing w:val="-4"/>
                <w:sz w:val="21"/>
                <w:szCs w:val="21"/>
              </w:rPr>
              <w:t>完成时指标值/状态</w:t>
            </w:r>
          </w:p>
        </w:tc>
        <w:tc>
          <w:tcPr>
            <w:tcW w:w="1108" w:type="dxa"/>
            <w:vMerge w:val="continue"/>
            <w:noWrap w:val="0"/>
            <w:vAlign w:val="center"/>
          </w:tcPr>
          <w:p w14:paraId="38A49ACB">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r>
      <w:tr w14:paraId="6CF5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904" w:type="dxa"/>
            <w:vMerge w:val="restart"/>
            <w:noWrap w:val="0"/>
            <w:vAlign w:val="top"/>
          </w:tcPr>
          <w:p w14:paraId="0678EC92">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848" w:type="dxa"/>
            <w:vMerge w:val="restart"/>
            <w:noWrap w:val="0"/>
            <w:vAlign w:val="center"/>
          </w:tcPr>
          <w:p w14:paraId="7EE020CC">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r>
              <w:rPr>
                <w:rFonts w:hint="default" w:ascii="Times New Roman" w:hAnsi="Times New Roman" w:eastAsia="方正仿宋_GBK" w:cs="Times New Roman"/>
                <w:color w:val="auto"/>
                <w:spacing w:val="-4"/>
                <w:sz w:val="24"/>
                <w:szCs w:val="24"/>
              </w:rPr>
              <w:t>1：</w:t>
            </w:r>
          </w:p>
        </w:tc>
        <w:tc>
          <w:tcPr>
            <w:tcW w:w="1963" w:type="dxa"/>
            <w:vMerge w:val="restart"/>
            <w:noWrap w:val="0"/>
            <w:vAlign w:val="center"/>
          </w:tcPr>
          <w:p w14:paraId="3D97CC19">
            <w:pPr>
              <w:keepNext w:val="0"/>
              <w:keepLines w:val="0"/>
              <w:pageBreakBefore w:val="0"/>
              <w:widowControl w:val="0"/>
              <w:kinsoku/>
              <w:wordWrap/>
              <w:overflowPunct/>
              <w:topLinePunct w:val="0"/>
              <w:autoSpaceDE/>
              <w:autoSpaceDN/>
              <w:bidi w:val="0"/>
              <w:adjustRightInd w:val="0"/>
              <w:snapToGrid w:val="0"/>
              <w:spacing w:line="240" w:lineRule="atLeast"/>
              <w:ind w:right="0" w:rightChars="0"/>
              <w:textAlignment w:val="auto"/>
              <w:rPr>
                <w:rFonts w:hint="default" w:ascii="Times New Roman" w:hAnsi="Times New Roman" w:eastAsia="方正仿宋_GBK" w:cs="Times New Roman"/>
                <w:color w:val="auto"/>
                <w:spacing w:val="-4"/>
                <w:sz w:val="24"/>
                <w:szCs w:val="24"/>
                <w:u w:val="single"/>
              </w:rPr>
            </w:pPr>
            <w:r>
              <w:rPr>
                <w:rFonts w:hint="default" w:ascii="Times New Roman" w:hAnsi="Times New Roman" w:eastAsia="方正仿宋_GBK" w:cs="Times New Roman"/>
                <w:color w:val="auto"/>
                <w:sz w:val="24"/>
                <w:szCs w:val="24"/>
              </w:rPr>
              <w:t>□新理论  □新原理  □新产品  □新技术  □新方法 □关键部件 □数据库 □软件  □应用解决方案  □实验装置/系统  □临床指南/规范  □工程工艺  □标准  □论文  □发明专利  □其他</w:t>
            </w:r>
            <w:r>
              <w:rPr>
                <w:rFonts w:hint="default" w:ascii="Times New Roman" w:hAnsi="Times New Roman" w:eastAsia="方正仿宋_GBK" w:cs="Times New Roman"/>
                <w:color w:val="auto"/>
                <w:sz w:val="24"/>
                <w:szCs w:val="24"/>
                <w:u w:val="single"/>
              </w:rPr>
              <w:t xml:space="preserve">    </w:t>
            </w:r>
          </w:p>
        </w:tc>
        <w:tc>
          <w:tcPr>
            <w:tcW w:w="722" w:type="dxa"/>
            <w:vMerge w:val="restart"/>
            <w:noWrap w:val="0"/>
            <w:vAlign w:val="top"/>
          </w:tcPr>
          <w:p w14:paraId="0CF90C66">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1095" w:type="dxa"/>
            <w:noWrap w:val="0"/>
            <w:vAlign w:val="center"/>
          </w:tcPr>
          <w:p w14:paraId="0DCE906D">
            <w:pPr>
              <w:keepNext w:val="0"/>
              <w:keepLines w:val="0"/>
              <w:pageBreakBefore w:val="0"/>
              <w:widowControl w:val="0"/>
              <w:kinsoku/>
              <w:wordWrap/>
              <w:overflowPunct/>
              <w:topLinePunct w:val="0"/>
              <w:autoSpaceDE/>
              <w:autoSpaceDN/>
              <w:bidi w:val="0"/>
              <w:adjustRightInd w:val="0"/>
              <w:snapToGrid w:val="0"/>
              <w:spacing w:line="240" w:lineRule="atLeast"/>
              <w:ind w:right="0" w:rightChars="0"/>
              <w:jc w:val="left"/>
              <w:textAlignment w:val="auto"/>
              <w:rPr>
                <w:rFonts w:hint="default" w:ascii="Times New Roman" w:hAnsi="Times New Roman" w:eastAsia="方正仿宋_GBK" w:cs="Times New Roman"/>
                <w:color w:val="auto"/>
                <w:spacing w:val="-4"/>
                <w:sz w:val="24"/>
                <w:szCs w:val="24"/>
              </w:rPr>
            </w:pPr>
            <w:r>
              <w:rPr>
                <w:rFonts w:hint="default" w:ascii="Times New Roman" w:hAnsi="Times New Roman" w:eastAsia="方正仿宋_GBK" w:cs="Times New Roman"/>
                <w:color w:val="auto"/>
                <w:spacing w:val="-4"/>
                <w:sz w:val="24"/>
                <w:szCs w:val="24"/>
              </w:rPr>
              <w:t>指标1.1</w:t>
            </w:r>
          </w:p>
        </w:tc>
        <w:tc>
          <w:tcPr>
            <w:tcW w:w="1310" w:type="dxa"/>
            <w:noWrap w:val="0"/>
            <w:vAlign w:val="center"/>
          </w:tcPr>
          <w:p w14:paraId="793DDBCF">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1030" w:type="dxa"/>
            <w:noWrap w:val="0"/>
            <w:vAlign w:val="center"/>
          </w:tcPr>
          <w:p w14:paraId="2448E66E">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1082" w:type="dxa"/>
            <w:noWrap w:val="0"/>
            <w:vAlign w:val="center"/>
          </w:tcPr>
          <w:p w14:paraId="2B14716F">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1108" w:type="dxa"/>
            <w:noWrap w:val="0"/>
            <w:vAlign w:val="center"/>
          </w:tcPr>
          <w:p w14:paraId="5E0588E3">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r>
      <w:tr w14:paraId="6D2E4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904" w:type="dxa"/>
            <w:vMerge w:val="continue"/>
            <w:noWrap w:val="0"/>
            <w:vAlign w:val="top"/>
          </w:tcPr>
          <w:p w14:paraId="5BC826AB">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848" w:type="dxa"/>
            <w:vMerge w:val="continue"/>
            <w:noWrap w:val="0"/>
            <w:vAlign w:val="center"/>
          </w:tcPr>
          <w:p w14:paraId="22D74BD2">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1963" w:type="dxa"/>
            <w:vMerge w:val="continue"/>
            <w:noWrap w:val="0"/>
            <w:vAlign w:val="center"/>
          </w:tcPr>
          <w:p w14:paraId="78B54C7E">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722" w:type="dxa"/>
            <w:vMerge w:val="continue"/>
            <w:noWrap w:val="0"/>
            <w:vAlign w:val="top"/>
          </w:tcPr>
          <w:p w14:paraId="3150CEB2">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1095" w:type="dxa"/>
            <w:noWrap w:val="0"/>
            <w:vAlign w:val="center"/>
          </w:tcPr>
          <w:p w14:paraId="59D35BBE">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r>
              <w:rPr>
                <w:rFonts w:hint="default" w:ascii="Times New Roman" w:hAnsi="Times New Roman" w:eastAsia="方正仿宋_GBK" w:cs="Times New Roman"/>
                <w:color w:val="auto"/>
                <w:spacing w:val="-4"/>
                <w:sz w:val="24"/>
                <w:szCs w:val="24"/>
              </w:rPr>
              <w:t>……</w:t>
            </w:r>
          </w:p>
        </w:tc>
        <w:tc>
          <w:tcPr>
            <w:tcW w:w="1310" w:type="dxa"/>
            <w:noWrap w:val="0"/>
            <w:vAlign w:val="center"/>
          </w:tcPr>
          <w:p w14:paraId="04CEEE64">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1030" w:type="dxa"/>
            <w:noWrap w:val="0"/>
            <w:vAlign w:val="center"/>
          </w:tcPr>
          <w:p w14:paraId="5061B945">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1082" w:type="dxa"/>
            <w:noWrap w:val="0"/>
            <w:vAlign w:val="center"/>
          </w:tcPr>
          <w:p w14:paraId="3A243C1D">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1108" w:type="dxa"/>
            <w:noWrap w:val="0"/>
            <w:vAlign w:val="center"/>
          </w:tcPr>
          <w:p w14:paraId="66971C94">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r>
      <w:tr w14:paraId="5E8F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 w:hRule="atLeast"/>
          <w:jc w:val="center"/>
        </w:trPr>
        <w:tc>
          <w:tcPr>
            <w:tcW w:w="904" w:type="dxa"/>
            <w:vMerge w:val="continue"/>
            <w:noWrap w:val="0"/>
            <w:vAlign w:val="top"/>
          </w:tcPr>
          <w:p w14:paraId="1A9123A4">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848" w:type="dxa"/>
            <w:vMerge w:val="restart"/>
            <w:noWrap w:val="0"/>
            <w:vAlign w:val="center"/>
          </w:tcPr>
          <w:p w14:paraId="730F51AC">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r>
              <w:rPr>
                <w:rFonts w:hint="default" w:ascii="Times New Roman" w:hAnsi="Times New Roman" w:eastAsia="方正仿宋_GBK" w:cs="Times New Roman"/>
                <w:color w:val="auto"/>
                <w:spacing w:val="-4"/>
                <w:sz w:val="24"/>
                <w:szCs w:val="24"/>
              </w:rPr>
              <w:t>2：</w:t>
            </w:r>
          </w:p>
        </w:tc>
        <w:tc>
          <w:tcPr>
            <w:tcW w:w="1963" w:type="dxa"/>
            <w:vMerge w:val="restart"/>
            <w:noWrap w:val="0"/>
            <w:vAlign w:val="center"/>
          </w:tcPr>
          <w:p w14:paraId="2483686E">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同上</w:t>
            </w:r>
          </w:p>
        </w:tc>
        <w:tc>
          <w:tcPr>
            <w:tcW w:w="722" w:type="dxa"/>
            <w:vMerge w:val="restart"/>
            <w:noWrap w:val="0"/>
            <w:vAlign w:val="top"/>
          </w:tcPr>
          <w:p w14:paraId="0ABAD6AA">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1095" w:type="dxa"/>
            <w:noWrap w:val="0"/>
            <w:vAlign w:val="top"/>
          </w:tcPr>
          <w:p w14:paraId="328344E3">
            <w:pPr>
              <w:keepNext w:val="0"/>
              <w:keepLines w:val="0"/>
              <w:pageBreakBefore w:val="0"/>
              <w:widowControl w:val="0"/>
              <w:kinsoku/>
              <w:wordWrap/>
              <w:overflowPunct/>
              <w:topLinePunct w:val="0"/>
              <w:autoSpaceDE/>
              <w:autoSpaceDN/>
              <w:bidi w:val="0"/>
              <w:adjustRightInd w:val="0"/>
              <w:snapToGrid w:val="0"/>
              <w:spacing w:line="240" w:lineRule="atLeast"/>
              <w:ind w:right="0" w:rightChars="0"/>
              <w:jc w:val="left"/>
              <w:textAlignment w:val="auto"/>
              <w:rPr>
                <w:rFonts w:hint="default" w:ascii="Times New Roman" w:hAnsi="Times New Roman" w:eastAsia="方正仿宋_GBK" w:cs="Times New Roman"/>
                <w:color w:val="auto"/>
                <w:spacing w:val="-4"/>
                <w:sz w:val="24"/>
                <w:szCs w:val="24"/>
              </w:rPr>
            </w:pPr>
            <w:r>
              <w:rPr>
                <w:rFonts w:hint="default" w:ascii="Times New Roman" w:hAnsi="Times New Roman" w:eastAsia="方正仿宋_GBK" w:cs="Times New Roman"/>
                <w:color w:val="auto"/>
                <w:spacing w:val="-4"/>
                <w:sz w:val="24"/>
                <w:szCs w:val="24"/>
              </w:rPr>
              <w:t>指标2.1</w:t>
            </w:r>
          </w:p>
        </w:tc>
        <w:tc>
          <w:tcPr>
            <w:tcW w:w="1310" w:type="dxa"/>
            <w:noWrap w:val="0"/>
            <w:vAlign w:val="top"/>
          </w:tcPr>
          <w:p w14:paraId="7323BAD8">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1030" w:type="dxa"/>
            <w:noWrap w:val="0"/>
            <w:vAlign w:val="top"/>
          </w:tcPr>
          <w:p w14:paraId="42ED44E4">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1082" w:type="dxa"/>
            <w:noWrap w:val="0"/>
            <w:vAlign w:val="top"/>
          </w:tcPr>
          <w:p w14:paraId="70202DB3">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1108" w:type="dxa"/>
            <w:noWrap w:val="0"/>
            <w:vAlign w:val="top"/>
          </w:tcPr>
          <w:p w14:paraId="47F65512">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r>
      <w:tr w14:paraId="3B08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 w:hRule="atLeast"/>
          <w:jc w:val="center"/>
        </w:trPr>
        <w:tc>
          <w:tcPr>
            <w:tcW w:w="904" w:type="dxa"/>
            <w:vMerge w:val="continue"/>
            <w:noWrap w:val="0"/>
            <w:vAlign w:val="top"/>
          </w:tcPr>
          <w:p w14:paraId="3864B028">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848" w:type="dxa"/>
            <w:vMerge w:val="continue"/>
            <w:noWrap w:val="0"/>
            <w:vAlign w:val="top"/>
          </w:tcPr>
          <w:p w14:paraId="2519ED04">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1963" w:type="dxa"/>
            <w:vMerge w:val="continue"/>
            <w:noWrap w:val="0"/>
            <w:vAlign w:val="top"/>
          </w:tcPr>
          <w:p w14:paraId="2C16A5F9">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80" w:firstLineChars="200"/>
              <w:textAlignment w:val="auto"/>
              <w:rPr>
                <w:rFonts w:hint="default" w:ascii="Times New Roman" w:hAnsi="Times New Roman" w:eastAsia="方正仿宋_GBK" w:cs="Times New Roman"/>
                <w:color w:val="auto"/>
                <w:sz w:val="24"/>
                <w:szCs w:val="24"/>
              </w:rPr>
            </w:pPr>
          </w:p>
        </w:tc>
        <w:tc>
          <w:tcPr>
            <w:tcW w:w="722" w:type="dxa"/>
            <w:vMerge w:val="continue"/>
            <w:noWrap w:val="0"/>
            <w:vAlign w:val="top"/>
          </w:tcPr>
          <w:p w14:paraId="68903401">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1095" w:type="dxa"/>
            <w:noWrap w:val="0"/>
            <w:vAlign w:val="top"/>
          </w:tcPr>
          <w:p w14:paraId="53081030">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r>
              <w:rPr>
                <w:rFonts w:hint="default" w:ascii="Times New Roman" w:hAnsi="Times New Roman" w:eastAsia="方正仿宋_GBK" w:cs="Times New Roman"/>
                <w:color w:val="auto"/>
                <w:spacing w:val="-4"/>
                <w:sz w:val="24"/>
                <w:szCs w:val="24"/>
              </w:rPr>
              <w:t>……</w:t>
            </w:r>
          </w:p>
        </w:tc>
        <w:tc>
          <w:tcPr>
            <w:tcW w:w="1310" w:type="dxa"/>
            <w:noWrap w:val="0"/>
            <w:vAlign w:val="top"/>
          </w:tcPr>
          <w:p w14:paraId="6F3A94C9">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1030" w:type="dxa"/>
            <w:noWrap w:val="0"/>
            <w:vAlign w:val="top"/>
          </w:tcPr>
          <w:p w14:paraId="7CDF50FA">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1082" w:type="dxa"/>
            <w:noWrap w:val="0"/>
            <w:vAlign w:val="top"/>
          </w:tcPr>
          <w:p w14:paraId="215B4B14">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1108" w:type="dxa"/>
            <w:noWrap w:val="0"/>
            <w:vAlign w:val="top"/>
          </w:tcPr>
          <w:p w14:paraId="5492B7B1">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r>
      <w:tr w14:paraId="5EFC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 w:hRule="atLeast"/>
          <w:jc w:val="center"/>
        </w:trPr>
        <w:tc>
          <w:tcPr>
            <w:tcW w:w="904" w:type="dxa"/>
            <w:vMerge w:val="continue"/>
            <w:noWrap w:val="0"/>
            <w:vAlign w:val="top"/>
          </w:tcPr>
          <w:p w14:paraId="07E37B1C">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848" w:type="dxa"/>
            <w:vMerge w:val="restart"/>
            <w:noWrap w:val="0"/>
            <w:vAlign w:val="top"/>
          </w:tcPr>
          <w:p w14:paraId="27C6A9A5">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r>
              <w:rPr>
                <w:rFonts w:hint="default" w:ascii="Times New Roman" w:hAnsi="Times New Roman" w:eastAsia="方正仿宋_GBK" w:cs="Times New Roman"/>
                <w:color w:val="auto"/>
                <w:spacing w:val="-4"/>
                <w:sz w:val="24"/>
                <w:szCs w:val="24"/>
              </w:rPr>
              <w:t>…</w:t>
            </w:r>
          </w:p>
        </w:tc>
        <w:tc>
          <w:tcPr>
            <w:tcW w:w="1963" w:type="dxa"/>
            <w:vMerge w:val="restart"/>
            <w:noWrap w:val="0"/>
            <w:vAlign w:val="top"/>
          </w:tcPr>
          <w:p w14:paraId="1890F130">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80" w:firstLineChars="200"/>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同上</w:t>
            </w:r>
          </w:p>
        </w:tc>
        <w:tc>
          <w:tcPr>
            <w:tcW w:w="722" w:type="dxa"/>
            <w:vMerge w:val="restart"/>
            <w:noWrap w:val="0"/>
            <w:vAlign w:val="top"/>
          </w:tcPr>
          <w:p w14:paraId="05B51D14">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1095" w:type="dxa"/>
            <w:noWrap w:val="0"/>
            <w:vAlign w:val="top"/>
          </w:tcPr>
          <w:p w14:paraId="27394594">
            <w:pPr>
              <w:keepNext w:val="0"/>
              <w:keepLines w:val="0"/>
              <w:pageBreakBefore w:val="0"/>
              <w:widowControl w:val="0"/>
              <w:kinsoku/>
              <w:wordWrap/>
              <w:overflowPunct/>
              <w:topLinePunct w:val="0"/>
              <w:autoSpaceDE/>
              <w:autoSpaceDN/>
              <w:bidi w:val="0"/>
              <w:adjustRightInd w:val="0"/>
              <w:snapToGrid w:val="0"/>
              <w:spacing w:line="240" w:lineRule="atLeast"/>
              <w:ind w:right="0" w:rightChars="0"/>
              <w:textAlignment w:val="auto"/>
              <w:rPr>
                <w:rFonts w:hint="default" w:ascii="Times New Roman" w:hAnsi="Times New Roman" w:eastAsia="方正仿宋_GBK" w:cs="Times New Roman"/>
                <w:color w:val="auto"/>
                <w:spacing w:val="-4"/>
                <w:sz w:val="24"/>
                <w:szCs w:val="24"/>
                <w:lang w:val="en-US" w:eastAsia="zh-CN"/>
              </w:rPr>
            </w:pPr>
            <w:r>
              <w:rPr>
                <w:rFonts w:hint="default" w:ascii="Times New Roman" w:hAnsi="Times New Roman" w:eastAsia="方正仿宋_GBK" w:cs="Times New Roman"/>
                <w:color w:val="auto"/>
                <w:spacing w:val="-4"/>
                <w:sz w:val="24"/>
                <w:szCs w:val="24"/>
              </w:rPr>
              <w:t>指标</w:t>
            </w:r>
            <w:r>
              <w:rPr>
                <w:rFonts w:hint="eastAsia" w:ascii="Times New Roman" w:hAnsi="Times New Roman" w:eastAsia="方正仿宋_GBK" w:cs="Times New Roman"/>
                <w:color w:val="auto"/>
                <w:spacing w:val="-4"/>
                <w:sz w:val="24"/>
                <w:szCs w:val="24"/>
                <w:lang w:val="en-US" w:eastAsia="zh-CN"/>
              </w:rPr>
              <w:t>3.1</w:t>
            </w:r>
          </w:p>
        </w:tc>
        <w:tc>
          <w:tcPr>
            <w:tcW w:w="1310" w:type="dxa"/>
            <w:noWrap w:val="0"/>
            <w:vAlign w:val="top"/>
          </w:tcPr>
          <w:p w14:paraId="453CD4A4">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1030" w:type="dxa"/>
            <w:noWrap w:val="0"/>
            <w:vAlign w:val="top"/>
          </w:tcPr>
          <w:p w14:paraId="441C3365">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1082" w:type="dxa"/>
            <w:noWrap w:val="0"/>
            <w:vAlign w:val="top"/>
          </w:tcPr>
          <w:p w14:paraId="34A9B5EB">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1108" w:type="dxa"/>
            <w:noWrap w:val="0"/>
            <w:vAlign w:val="top"/>
          </w:tcPr>
          <w:p w14:paraId="17B60E01">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r>
      <w:tr w14:paraId="7139B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904" w:type="dxa"/>
            <w:vMerge w:val="continue"/>
            <w:noWrap w:val="0"/>
            <w:vAlign w:val="top"/>
          </w:tcPr>
          <w:p w14:paraId="3F33AAF7">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848" w:type="dxa"/>
            <w:vMerge w:val="continue"/>
            <w:noWrap w:val="0"/>
            <w:vAlign w:val="top"/>
          </w:tcPr>
          <w:p w14:paraId="596BE565">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1963" w:type="dxa"/>
            <w:vMerge w:val="continue"/>
            <w:noWrap w:val="0"/>
            <w:vAlign w:val="top"/>
          </w:tcPr>
          <w:p w14:paraId="4394824F">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722" w:type="dxa"/>
            <w:vMerge w:val="continue"/>
            <w:noWrap w:val="0"/>
            <w:vAlign w:val="top"/>
          </w:tcPr>
          <w:p w14:paraId="00223A03">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1095" w:type="dxa"/>
            <w:noWrap w:val="0"/>
            <w:vAlign w:val="top"/>
          </w:tcPr>
          <w:p w14:paraId="7145AF7A">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r>
              <w:rPr>
                <w:rFonts w:hint="default" w:ascii="Times New Roman" w:hAnsi="Times New Roman" w:eastAsia="方正仿宋_GBK" w:cs="Times New Roman"/>
                <w:color w:val="auto"/>
                <w:spacing w:val="-4"/>
                <w:sz w:val="24"/>
                <w:szCs w:val="24"/>
              </w:rPr>
              <w:t>……</w:t>
            </w:r>
          </w:p>
        </w:tc>
        <w:tc>
          <w:tcPr>
            <w:tcW w:w="1310" w:type="dxa"/>
            <w:noWrap w:val="0"/>
            <w:vAlign w:val="top"/>
          </w:tcPr>
          <w:p w14:paraId="2E85E608">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1030" w:type="dxa"/>
            <w:noWrap w:val="0"/>
            <w:vAlign w:val="top"/>
          </w:tcPr>
          <w:p w14:paraId="4F34729B">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1082" w:type="dxa"/>
            <w:noWrap w:val="0"/>
            <w:vAlign w:val="top"/>
          </w:tcPr>
          <w:p w14:paraId="33A4B3B9">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c>
          <w:tcPr>
            <w:tcW w:w="1108" w:type="dxa"/>
            <w:noWrap w:val="0"/>
            <w:vAlign w:val="top"/>
          </w:tcPr>
          <w:p w14:paraId="4335B1C3">
            <w:pPr>
              <w:keepNext w:val="0"/>
              <w:keepLines w:val="0"/>
              <w:pageBreakBefore w:val="0"/>
              <w:widowControl w:val="0"/>
              <w:kinsoku/>
              <w:wordWrap/>
              <w:overflowPunct/>
              <w:topLinePunct w:val="0"/>
              <w:autoSpaceDE/>
              <w:autoSpaceDN/>
              <w:bidi w:val="0"/>
              <w:adjustRightInd w:val="0"/>
              <w:snapToGrid w:val="0"/>
              <w:spacing w:line="240" w:lineRule="atLeast"/>
              <w:ind w:right="0" w:rightChars="0" w:firstLine="464" w:firstLineChars="200"/>
              <w:textAlignment w:val="auto"/>
              <w:rPr>
                <w:rFonts w:hint="default" w:ascii="Times New Roman" w:hAnsi="Times New Roman" w:eastAsia="方正仿宋_GBK" w:cs="Times New Roman"/>
                <w:color w:val="auto"/>
                <w:spacing w:val="-4"/>
                <w:sz w:val="24"/>
                <w:szCs w:val="24"/>
              </w:rPr>
            </w:pPr>
          </w:p>
        </w:tc>
      </w:tr>
    </w:tbl>
    <w:p w14:paraId="237D3569">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firstLineChars="200"/>
        <w:textAlignment w:val="auto"/>
        <w:rPr>
          <w:rFonts w:hint="default" w:ascii="Times New Roman" w:hAnsi="Times New Roman" w:eastAsia="方正仿宋_GBK" w:cs="Times New Roman"/>
          <w:b w:val="0"/>
          <w:bCs/>
          <w:color w:val="auto"/>
          <w:sz w:val="30"/>
          <w:szCs w:val="30"/>
          <w:lang w:eastAsia="zh-CN"/>
        </w:rPr>
      </w:pPr>
    </w:p>
    <w:p w14:paraId="50E41434">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val="0"/>
          <w:bCs/>
          <w:color w:val="auto"/>
          <w:sz w:val="28"/>
          <w:szCs w:val="28"/>
          <w:lang w:val="en-US" w:eastAsia="zh-CN"/>
        </w:rPr>
      </w:pPr>
      <w:r>
        <w:rPr>
          <w:rFonts w:hint="default" w:ascii="Times New Roman" w:hAnsi="Times New Roman" w:eastAsia="方正仿宋_GBK" w:cs="Times New Roman"/>
          <w:b w:val="0"/>
          <w:bCs/>
          <w:color w:val="auto"/>
          <w:sz w:val="28"/>
          <w:szCs w:val="28"/>
          <w:lang w:val="en-US" w:eastAsia="zh-CN"/>
        </w:rPr>
        <w:t>3.项目预期成果的呈现形式及描述</w:t>
      </w:r>
    </w:p>
    <w:p w14:paraId="41283DF0">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val="0"/>
          <w:bCs/>
          <w:color w:val="auto"/>
          <w:sz w:val="28"/>
          <w:szCs w:val="28"/>
          <w:lang w:eastAsia="zh-CN"/>
        </w:rPr>
        <w:t>（语言准确、简洁、凝练，条目式，限</w:t>
      </w:r>
      <w:r>
        <w:rPr>
          <w:rFonts w:hint="default" w:ascii="Times New Roman" w:hAnsi="Times New Roman" w:eastAsia="方正仿宋_GBK" w:cs="Times New Roman"/>
          <w:b w:val="0"/>
          <w:bCs/>
          <w:color w:val="auto"/>
          <w:sz w:val="28"/>
          <w:szCs w:val="28"/>
          <w:lang w:val="en-US" w:eastAsia="zh-CN"/>
        </w:rPr>
        <w:t>1</w:t>
      </w:r>
      <w:r>
        <w:rPr>
          <w:rFonts w:hint="default" w:ascii="Times New Roman" w:hAnsi="Times New Roman" w:eastAsia="方正仿宋_GBK" w:cs="Times New Roman"/>
          <w:b w:val="0"/>
          <w:bCs/>
          <w:color w:val="auto"/>
          <w:sz w:val="28"/>
          <w:szCs w:val="28"/>
          <w:lang w:eastAsia="zh-CN"/>
        </w:rPr>
        <w:t>000字以内，）</w:t>
      </w:r>
    </w:p>
    <w:p w14:paraId="68B487A4">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val="0"/>
          <w:bCs/>
          <w:color w:val="auto"/>
          <w:sz w:val="28"/>
          <w:szCs w:val="28"/>
          <w:lang w:eastAsia="zh-CN"/>
        </w:rPr>
      </w:pPr>
    </w:p>
    <w:p w14:paraId="2F845D56">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bCs w:val="0"/>
          <w:color w:val="auto"/>
          <w:sz w:val="28"/>
          <w:szCs w:val="28"/>
        </w:rPr>
      </w:pPr>
      <w:r>
        <w:rPr>
          <w:rFonts w:hint="default" w:ascii="Times New Roman" w:hAnsi="Times New Roman" w:eastAsia="方正仿宋_GBK" w:cs="Times New Roman"/>
          <w:b/>
          <w:bCs w:val="0"/>
          <w:color w:val="auto"/>
          <w:sz w:val="28"/>
          <w:szCs w:val="28"/>
          <w:lang w:eastAsia="zh-CN"/>
        </w:rPr>
        <w:t>（</w:t>
      </w:r>
      <w:r>
        <w:rPr>
          <w:rFonts w:hint="default" w:ascii="Times New Roman" w:hAnsi="Times New Roman" w:eastAsia="方正仿宋_GBK" w:cs="Times New Roman"/>
          <w:b/>
          <w:bCs w:val="0"/>
          <w:color w:val="auto"/>
          <w:sz w:val="28"/>
          <w:szCs w:val="28"/>
          <w:lang w:val="en-US" w:eastAsia="zh-CN"/>
        </w:rPr>
        <w:t>二</w:t>
      </w:r>
      <w:r>
        <w:rPr>
          <w:rFonts w:hint="default" w:ascii="Times New Roman" w:hAnsi="Times New Roman" w:eastAsia="方正仿宋_GBK" w:cs="Times New Roman"/>
          <w:b/>
          <w:bCs w:val="0"/>
          <w:color w:val="auto"/>
          <w:sz w:val="28"/>
          <w:szCs w:val="28"/>
          <w:lang w:eastAsia="zh-CN"/>
        </w:rPr>
        <w:t>）</w:t>
      </w:r>
      <w:r>
        <w:rPr>
          <w:rFonts w:hint="default" w:ascii="Times New Roman" w:hAnsi="Times New Roman" w:eastAsia="方正仿宋_GBK" w:cs="Times New Roman"/>
          <w:b/>
          <w:bCs w:val="0"/>
          <w:color w:val="auto"/>
          <w:sz w:val="28"/>
          <w:szCs w:val="28"/>
        </w:rPr>
        <w:t>建议项目创新之处</w:t>
      </w:r>
    </w:p>
    <w:p w14:paraId="5C1644F0">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val="0"/>
          <w:bCs/>
          <w:color w:val="auto"/>
          <w:sz w:val="28"/>
          <w:szCs w:val="28"/>
        </w:rPr>
      </w:pPr>
      <w:r>
        <w:rPr>
          <w:rFonts w:hint="eastAsia" w:ascii="Times New Roman" w:hAnsi="Times New Roman" w:eastAsia="方正仿宋_GBK" w:cs="Times New Roman"/>
          <w:b w:val="0"/>
          <w:bCs/>
          <w:color w:val="auto"/>
          <w:sz w:val="28"/>
          <w:szCs w:val="28"/>
          <w:lang w:eastAsia="zh-CN"/>
        </w:rPr>
        <w:t>（</w:t>
      </w:r>
      <w:r>
        <w:rPr>
          <w:rFonts w:hint="default" w:ascii="Times New Roman" w:hAnsi="Times New Roman" w:eastAsia="方正仿宋_GBK" w:cs="Times New Roman"/>
          <w:b w:val="0"/>
          <w:bCs/>
          <w:color w:val="auto"/>
          <w:sz w:val="28"/>
          <w:szCs w:val="28"/>
        </w:rPr>
        <w:t>须与现有成果水平进行对比或说明改进之处，</w:t>
      </w:r>
      <w:r>
        <w:rPr>
          <w:rFonts w:hint="default" w:ascii="Times New Roman" w:hAnsi="Times New Roman" w:eastAsia="方正仿宋_GBK" w:cs="Times New Roman"/>
          <w:b w:val="0"/>
          <w:bCs/>
          <w:color w:val="auto"/>
          <w:sz w:val="28"/>
          <w:szCs w:val="28"/>
          <w:lang w:eastAsia="zh-CN"/>
        </w:rPr>
        <w:t>条目式阐述</w:t>
      </w:r>
      <w:r>
        <w:rPr>
          <w:rFonts w:hint="default" w:ascii="Times New Roman" w:hAnsi="Times New Roman" w:eastAsia="方正仿宋_GBK" w:cs="Times New Roman"/>
          <w:b w:val="0"/>
          <w:bCs/>
          <w:color w:val="auto"/>
          <w:sz w:val="28"/>
          <w:szCs w:val="28"/>
        </w:rPr>
        <w:t>。</w:t>
      </w:r>
      <w:r>
        <w:rPr>
          <w:rFonts w:hint="eastAsia" w:ascii="Times New Roman" w:hAnsi="Times New Roman" w:eastAsia="方正仿宋_GBK" w:cs="Times New Roman"/>
          <w:b w:val="0"/>
          <w:bCs/>
          <w:color w:val="auto"/>
          <w:sz w:val="28"/>
          <w:szCs w:val="28"/>
          <w:lang w:eastAsia="zh-CN"/>
        </w:rPr>
        <w:t>）</w:t>
      </w:r>
    </w:p>
    <w:p w14:paraId="199F42A6">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firstLineChars="200"/>
        <w:textAlignment w:val="auto"/>
        <w:rPr>
          <w:rFonts w:hint="default" w:ascii="Times New Roman" w:hAnsi="Times New Roman" w:eastAsia="方正仿宋_GBK" w:cs="Times New Roman"/>
          <w:b w:val="0"/>
          <w:bCs/>
          <w:color w:val="auto"/>
          <w:sz w:val="30"/>
          <w:szCs w:val="30"/>
        </w:rPr>
      </w:pPr>
    </w:p>
    <w:p w14:paraId="0689B0A3">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firstLineChars="200"/>
        <w:textAlignment w:val="auto"/>
        <w:rPr>
          <w:rFonts w:hint="default" w:ascii="Times New Roman" w:hAnsi="Times New Roman" w:eastAsia="方正仿宋_GBK" w:cs="Times New Roman"/>
          <w:b w:val="0"/>
          <w:bCs/>
          <w:color w:val="auto"/>
          <w:sz w:val="30"/>
          <w:szCs w:val="30"/>
        </w:rPr>
      </w:pPr>
    </w:p>
    <w:p w14:paraId="3F2F05DF">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firstLineChars="200"/>
        <w:jc w:val="both"/>
        <w:textAlignment w:val="auto"/>
        <w:rPr>
          <w:rFonts w:hint="default" w:ascii="方正黑体_GBK" w:hAnsi="方正黑体_GBK" w:eastAsia="方正黑体_GBK" w:cs="方正黑体_GBK"/>
          <w:b w:val="0"/>
          <w:bCs/>
          <w:color w:val="auto"/>
          <w:sz w:val="30"/>
          <w:szCs w:val="30"/>
          <w:lang w:eastAsia="zh-CN"/>
        </w:rPr>
      </w:pPr>
      <w:r>
        <w:rPr>
          <w:rFonts w:hint="default" w:ascii="方正黑体_GBK" w:hAnsi="方正黑体_GBK" w:eastAsia="方正黑体_GBK" w:cs="方正黑体_GBK"/>
          <w:b w:val="0"/>
          <w:bCs/>
          <w:color w:val="auto"/>
          <w:sz w:val="30"/>
          <w:szCs w:val="30"/>
          <w:lang w:eastAsia="zh-CN"/>
        </w:rPr>
        <w:t>四、项目研究内容、研究方法及技术路线</w:t>
      </w:r>
    </w:p>
    <w:p w14:paraId="6BB02902">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default" w:ascii="Times New Roman" w:hAnsi="Times New Roman" w:eastAsia="方正仿宋_GBK" w:cs="Times New Roman"/>
          <w:b/>
          <w:bCs w:val="0"/>
          <w:color w:val="auto"/>
          <w:sz w:val="28"/>
          <w:szCs w:val="28"/>
        </w:rPr>
      </w:pPr>
      <w:r>
        <w:rPr>
          <w:rFonts w:hint="default" w:ascii="Times New Roman" w:hAnsi="Times New Roman" w:eastAsia="方正仿宋_GBK" w:cs="Times New Roman"/>
          <w:b/>
          <w:bCs w:val="0"/>
          <w:color w:val="auto"/>
          <w:sz w:val="28"/>
          <w:szCs w:val="28"/>
        </w:rPr>
        <w:t>（一）项目的主要研究内容</w:t>
      </w:r>
    </w:p>
    <w:p w14:paraId="1665FB7F">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default" w:ascii="Times New Roman" w:hAnsi="Times New Roman" w:eastAsia="方正仿宋_GBK" w:cs="Times New Roman"/>
          <w:bCs/>
          <w:color w:val="auto"/>
          <w:sz w:val="28"/>
          <w:szCs w:val="28"/>
        </w:rPr>
      </w:pPr>
      <w:r>
        <w:rPr>
          <w:rFonts w:hint="eastAsia" w:ascii="Times New Roman" w:hAnsi="Times New Roman" w:eastAsia="方正仿宋_GBK" w:cs="Times New Roman"/>
          <w:bCs/>
          <w:color w:val="auto"/>
          <w:sz w:val="28"/>
          <w:szCs w:val="28"/>
          <w:lang w:eastAsia="zh-CN"/>
        </w:rPr>
        <w:t>（</w:t>
      </w:r>
      <w:r>
        <w:rPr>
          <w:rFonts w:hint="default" w:ascii="Times New Roman" w:hAnsi="Times New Roman" w:eastAsia="方正仿宋_GBK" w:cs="Times New Roman"/>
          <w:bCs/>
          <w:color w:val="auto"/>
          <w:sz w:val="28"/>
          <w:szCs w:val="28"/>
        </w:rPr>
        <w:t>拟解决的关键科学问题、关键技术问题，针对这些问题拟开展的主要研究内容。</w:t>
      </w:r>
      <w:r>
        <w:rPr>
          <w:rFonts w:hint="eastAsia" w:ascii="Times New Roman" w:hAnsi="Times New Roman" w:eastAsia="方正仿宋_GBK" w:cs="Times New Roman"/>
          <w:bCs/>
          <w:color w:val="auto"/>
          <w:sz w:val="28"/>
          <w:szCs w:val="28"/>
          <w:lang w:eastAsia="zh-CN"/>
        </w:rPr>
        <w:t>）</w:t>
      </w:r>
    </w:p>
    <w:p w14:paraId="54ABBF5A">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default" w:ascii="Times New Roman" w:hAnsi="Times New Roman" w:eastAsia="方正仿宋_GBK" w:cs="Times New Roman"/>
          <w:bCs/>
          <w:color w:val="auto"/>
          <w:sz w:val="28"/>
          <w:szCs w:val="28"/>
        </w:rPr>
      </w:pPr>
    </w:p>
    <w:p w14:paraId="20480EB7">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default" w:ascii="Times New Roman" w:hAnsi="Times New Roman" w:eastAsia="方正仿宋_GBK" w:cs="Times New Roman"/>
          <w:b/>
          <w:bCs w:val="0"/>
          <w:color w:val="auto"/>
          <w:sz w:val="28"/>
          <w:szCs w:val="28"/>
        </w:rPr>
      </w:pPr>
      <w:r>
        <w:rPr>
          <w:rFonts w:hint="default" w:ascii="Times New Roman" w:hAnsi="Times New Roman" w:eastAsia="方正仿宋_GBK" w:cs="Times New Roman"/>
          <w:b/>
          <w:bCs w:val="0"/>
          <w:color w:val="auto"/>
          <w:sz w:val="28"/>
          <w:szCs w:val="28"/>
        </w:rPr>
        <w:t>（二）项目拟采取的研究方法</w:t>
      </w:r>
    </w:p>
    <w:p w14:paraId="730EC807">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1.针对项目研究拟解决的问题，拟采用的方法、原理、机理、算法、模型等。</w:t>
      </w:r>
    </w:p>
    <w:p w14:paraId="0FEEFC4D">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rPr>
          <w:rFonts w:hint="default" w:ascii="Times New Roman" w:hAnsi="Times New Roman" w:eastAsia="方正仿宋_GBK" w:cs="Times New Roman"/>
          <w:bCs/>
          <w:color w:val="auto"/>
          <w:sz w:val="28"/>
          <w:szCs w:val="28"/>
        </w:rPr>
      </w:pPr>
    </w:p>
    <w:p w14:paraId="33D76ED4">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Cs/>
          <w:color w:val="auto"/>
          <w:sz w:val="28"/>
          <w:szCs w:val="28"/>
        </w:rPr>
        <w:t>2.项目研究方法（技术路线）的可行性、先进性分析。</w:t>
      </w:r>
    </w:p>
    <w:p w14:paraId="72FEDE53">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rPr>
          <w:rFonts w:hint="default" w:ascii="Times New Roman" w:hAnsi="Times New Roman" w:eastAsia="方正仿宋_GBK" w:cs="Times New Roman"/>
          <w:color w:val="auto"/>
          <w:sz w:val="28"/>
          <w:szCs w:val="28"/>
        </w:rPr>
      </w:pPr>
    </w:p>
    <w:p w14:paraId="754D9752">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firstLineChars="200"/>
        <w:jc w:val="both"/>
        <w:textAlignment w:val="auto"/>
        <w:rPr>
          <w:rFonts w:hint="default" w:ascii="方正黑体_GBK" w:hAnsi="方正黑体_GBK" w:eastAsia="方正黑体_GBK" w:cs="方正黑体_GBK"/>
          <w:b w:val="0"/>
          <w:bCs/>
          <w:color w:val="auto"/>
          <w:sz w:val="30"/>
          <w:szCs w:val="30"/>
          <w:lang w:eastAsia="zh-CN"/>
        </w:rPr>
      </w:pPr>
      <w:r>
        <w:rPr>
          <w:rFonts w:hint="default" w:ascii="方正黑体_GBK" w:hAnsi="方正黑体_GBK" w:eastAsia="方正黑体_GBK" w:cs="方正黑体_GBK"/>
          <w:b w:val="0"/>
          <w:bCs/>
          <w:color w:val="auto"/>
          <w:sz w:val="30"/>
          <w:szCs w:val="30"/>
          <w:lang w:eastAsia="zh-CN"/>
        </w:rPr>
        <w:t>五、课题分解方案</w:t>
      </w:r>
    </w:p>
    <w:p w14:paraId="6A6C1608">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default" w:ascii="Times New Roman" w:hAnsi="Times New Roman" w:eastAsia="方正仿宋_GBK" w:cs="Times New Roman"/>
          <w:b/>
          <w:bCs w:val="0"/>
          <w:color w:val="auto"/>
          <w:sz w:val="28"/>
          <w:szCs w:val="28"/>
          <w:lang w:eastAsia="zh-CN"/>
        </w:rPr>
      </w:pPr>
      <w:r>
        <w:rPr>
          <w:rFonts w:hint="default" w:ascii="Times New Roman" w:hAnsi="Times New Roman" w:eastAsia="方正仿宋_GBK" w:cs="Times New Roman"/>
          <w:b/>
          <w:bCs w:val="0"/>
          <w:color w:val="auto"/>
          <w:sz w:val="28"/>
          <w:szCs w:val="28"/>
        </w:rPr>
        <w:t>（一）课题</w:t>
      </w:r>
      <w:r>
        <w:rPr>
          <w:rFonts w:hint="default" w:ascii="Times New Roman" w:hAnsi="Times New Roman" w:eastAsia="方正仿宋_GBK" w:cs="Times New Roman"/>
          <w:b/>
          <w:bCs w:val="0"/>
          <w:color w:val="auto"/>
          <w:sz w:val="28"/>
          <w:szCs w:val="28"/>
          <w:lang w:eastAsia="zh-CN"/>
        </w:rPr>
        <w:t>、任务分解</w:t>
      </w:r>
      <w:r>
        <w:rPr>
          <w:rFonts w:hint="default" w:ascii="Times New Roman" w:hAnsi="Times New Roman" w:eastAsia="方正仿宋_GBK" w:cs="Times New Roman"/>
          <w:b/>
          <w:bCs w:val="0"/>
          <w:color w:val="auto"/>
          <w:sz w:val="28"/>
          <w:szCs w:val="28"/>
        </w:rPr>
        <w:t>情况</w:t>
      </w:r>
    </w:p>
    <w:p w14:paraId="38756F6E">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围绕项目目标，根据需要可对项目目标进行任务分解，并简要说明各课题在项目中的具体作用。</w:t>
      </w:r>
      <w:r>
        <w:rPr>
          <w:rFonts w:hint="eastAsia" w:ascii="Times New Roman" w:hAnsi="Times New Roman" w:eastAsia="方正仿宋_GBK" w:cs="Times New Roman"/>
          <w:color w:val="auto"/>
          <w:sz w:val="28"/>
          <w:szCs w:val="28"/>
          <w:lang w:eastAsia="zh-CN"/>
        </w:rPr>
        <w:t>）</w:t>
      </w:r>
    </w:p>
    <w:p w14:paraId="3A86F77B">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rPr>
          <w:rFonts w:hint="default" w:ascii="Times New Roman" w:hAnsi="Times New Roman" w:eastAsia="方正仿宋_GBK" w:cs="Times New Roman"/>
          <w:color w:val="auto"/>
          <w:sz w:val="28"/>
          <w:szCs w:val="28"/>
        </w:rPr>
      </w:pPr>
    </w:p>
    <w:p w14:paraId="5BAAF9A1">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default" w:ascii="Times New Roman" w:hAnsi="Times New Roman" w:eastAsia="方正仿宋_GBK" w:cs="Times New Roman"/>
          <w:b/>
          <w:bCs w:val="0"/>
          <w:color w:val="auto"/>
          <w:sz w:val="28"/>
          <w:szCs w:val="28"/>
          <w:lang w:eastAsia="zh-CN"/>
        </w:rPr>
      </w:pPr>
      <w:r>
        <w:rPr>
          <w:rFonts w:hint="default" w:ascii="Times New Roman" w:hAnsi="Times New Roman" w:eastAsia="方正仿宋_GBK" w:cs="Times New Roman"/>
          <w:b/>
          <w:bCs w:val="0"/>
          <w:color w:val="auto"/>
          <w:sz w:val="28"/>
          <w:szCs w:val="28"/>
        </w:rPr>
        <w:t>（二）课题</w:t>
      </w:r>
      <w:r>
        <w:rPr>
          <w:rFonts w:hint="default" w:ascii="Times New Roman" w:hAnsi="Times New Roman" w:eastAsia="方正仿宋_GBK" w:cs="Times New Roman"/>
          <w:b/>
          <w:bCs w:val="0"/>
          <w:color w:val="auto"/>
          <w:sz w:val="28"/>
          <w:szCs w:val="28"/>
          <w:lang w:eastAsia="zh-CN"/>
        </w:rPr>
        <w:t>间关系</w:t>
      </w:r>
    </w:p>
    <w:p w14:paraId="47791368">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default" w:ascii="Times New Roman" w:hAnsi="Times New Roman" w:eastAsia="方正仿宋_GBK" w:cs="Times New Roman"/>
          <w:bCs/>
          <w:color w:val="auto"/>
          <w:sz w:val="28"/>
          <w:szCs w:val="28"/>
        </w:rPr>
      </w:pP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eastAsia="zh-CN"/>
        </w:rPr>
        <w:t>重点阐述</w:t>
      </w:r>
      <w:r>
        <w:rPr>
          <w:rFonts w:hint="default" w:ascii="Times New Roman" w:hAnsi="Times New Roman" w:eastAsia="方正仿宋_GBK" w:cs="Times New Roman"/>
          <w:color w:val="auto"/>
          <w:sz w:val="28"/>
          <w:szCs w:val="28"/>
        </w:rPr>
        <w:t>各课题相互之间的关系，</w:t>
      </w:r>
      <w:r>
        <w:rPr>
          <w:rFonts w:hint="default" w:ascii="Times New Roman" w:hAnsi="Times New Roman" w:eastAsia="方正仿宋_GBK" w:cs="Times New Roman"/>
          <w:color w:val="auto"/>
          <w:sz w:val="28"/>
          <w:szCs w:val="28"/>
          <w:lang w:eastAsia="zh-CN"/>
        </w:rPr>
        <w:t>体现课题间的有组织性、关联性等</w:t>
      </w:r>
      <w:r>
        <w:rPr>
          <w:rFonts w:hint="default" w:ascii="Times New Roman" w:hAnsi="Times New Roman" w:eastAsia="方正仿宋_GBK" w:cs="Times New Roman"/>
          <w:color w:val="auto"/>
          <w:sz w:val="28"/>
          <w:szCs w:val="28"/>
        </w:rPr>
        <w:t>。</w:t>
      </w:r>
      <w:r>
        <w:rPr>
          <w:rFonts w:hint="eastAsia" w:ascii="Times New Roman" w:hAnsi="Times New Roman" w:eastAsia="方正仿宋_GBK" w:cs="Times New Roman"/>
          <w:color w:val="auto"/>
          <w:sz w:val="28"/>
          <w:szCs w:val="28"/>
          <w:lang w:eastAsia="zh-CN"/>
        </w:rPr>
        <w:t>）</w:t>
      </w:r>
    </w:p>
    <w:p w14:paraId="3C6729A9">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rPr>
          <w:rFonts w:hint="default" w:ascii="Times New Roman" w:hAnsi="Times New Roman" w:eastAsia="方正仿宋_GBK" w:cs="Times New Roman"/>
          <w:bCs/>
          <w:color w:val="auto"/>
          <w:sz w:val="28"/>
          <w:szCs w:val="28"/>
        </w:rPr>
      </w:pPr>
    </w:p>
    <w:p w14:paraId="11B9B2AD">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default" w:ascii="Times New Roman" w:hAnsi="Times New Roman" w:eastAsia="方正仿宋_GBK" w:cs="Times New Roman"/>
          <w:b/>
          <w:bCs w:val="0"/>
          <w:color w:val="auto"/>
          <w:sz w:val="28"/>
          <w:szCs w:val="28"/>
        </w:rPr>
      </w:pPr>
      <w:r>
        <w:rPr>
          <w:rFonts w:hint="default" w:ascii="Times New Roman" w:hAnsi="Times New Roman" w:eastAsia="方正仿宋_GBK" w:cs="Times New Roman"/>
          <w:b/>
          <w:bCs w:val="0"/>
          <w:color w:val="auto"/>
          <w:sz w:val="28"/>
          <w:szCs w:val="28"/>
        </w:rPr>
        <w:t>（</w:t>
      </w:r>
      <w:r>
        <w:rPr>
          <w:rFonts w:hint="default" w:ascii="Times New Roman" w:hAnsi="Times New Roman" w:eastAsia="方正仿宋_GBK" w:cs="Times New Roman"/>
          <w:b/>
          <w:bCs w:val="0"/>
          <w:color w:val="auto"/>
          <w:sz w:val="28"/>
          <w:szCs w:val="28"/>
          <w:lang w:eastAsia="zh-CN"/>
        </w:rPr>
        <w:t>三</w:t>
      </w:r>
      <w:r>
        <w:rPr>
          <w:rFonts w:hint="default" w:ascii="Times New Roman" w:hAnsi="Times New Roman" w:eastAsia="方正仿宋_GBK" w:cs="Times New Roman"/>
          <w:b/>
          <w:bCs w:val="0"/>
          <w:color w:val="auto"/>
          <w:sz w:val="28"/>
          <w:szCs w:val="28"/>
        </w:rPr>
        <w:t>）各课题内容</w:t>
      </w:r>
    </w:p>
    <w:p w14:paraId="5D27DAC5">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逐项分段说明各课题的研究目标、主要研究内容、拟解决的重大科学问题或关键技术、考核指标</w:t>
      </w:r>
      <w:r>
        <w:rPr>
          <w:rFonts w:hint="default"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评测手段/方法</w:t>
      </w:r>
      <w:r>
        <w:rPr>
          <w:rFonts w:hint="default" w:ascii="Times New Roman" w:hAnsi="Times New Roman" w:eastAsia="方正仿宋_GBK" w:cs="Times New Roman"/>
          <w:color w:val="auto"/>
          <w:sz w:val="28"/>
          <w:szCs w:val="28"/>
          <w:lang w:eastAsia="zh-CN"/>
        </w:rPr>
        <w:t>和创新点</w:t>
      </w:r>
      <w:r>
        <w:rPr>
          <w:rFonts w:hint="default" w:ascii="Times New Roman" w:hAnsi="Times New Roman" w:eastAsia="方正仿宋_GBK" w:cs="Times New Roman"/>
          <w:color w:val="auto"/>
          <w:sz w:val="28"/>
          <w:szCs w:val="28"/>
        </w:rPr>
        <w:t>等。每个课题限3000字以内</w:t>
      </w:r>
      <w:r>
        <w:rPr>
          <w:rFonts w:hint="default" w:ascii="Times New Roman" w:hAnsi="Times New Roman" w:eastAsia="方正仿宋_GBK" w:cs="Times New Roman"/>
          <w:color w:val="auto"/>
          <w:sz w:val="28"/>
          <w:szCs w:val="28"/>
          <w:lang w:eastAsia="zh-CN"/>
        </w:rPr>
        <w:t>，都要设置上述内容</w:t>
      </w:r>
      <w:r>
        <w:rPr>
          <w:rFonts w:hint="default" w:ascii="Times New Roman" w:hAnsi="Times New Roman" w:eastAsia="方正仿宋_GBK" w:cs="Times New Roman"/>
          <w:color w:val="auto"/>
          <w:sz w:val="28"/>
          <w:szCs w:val="28"/>
        </w:rPr>
        <w:t>。</w:t>
      </w:r>
      <w:r>
        <w:rPr>
          <w:rFonts w:hint="eastAsia" w:ascii="Times New Roman" w:hAnsi="Times New Roman" w:eastAsia="方正仿宋_GBK" w:cs="Times New Roman"/>
          <w:color w:val="auto"/>
          <w:sz w:val="28"/>
          <w:szCs w:val="28"/>
          <w:lang w:eastAsia="zh-CN"/>
        </w:rPr>
        <w:t>）</w:t>
      </w:r>
    </w:p>
    <w:p w14:paraId="07FF80BE">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1.课题1：xxxxx</w:t>
      </w:r>
    </w:p>
    <w:p w14:paraId="5B2C323B">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研究目标：</w:t>
      </w:r>
    </w:p>
    <w:p w14:paraId="2951395D">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主要研究内容：</w:t>
      </w:r>
    </w:p>
    <w:p w14:paraId="7C386159">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拟解决的重大科学问题或关键技术问题：</w:t>
      </w:r>
    </w:p>
    <w:p w14:paraId="47ECFB6D">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考核指标及评测手段/方法：</w:t>
      </w:r>
    </w:p>
    <w:p w14:paraId="2027468D">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创新点：</w:t>
      </w:r>
    </w:p>
    <w:p w14:paraId="0154D4E8">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eastAsia"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参加单位任务分工</w:t>
      </w:r>
      <w:r>
        <w:rPr>
          <w:rFonts w:hint="eastAsia" w:ascii="Times New Roman" w:hAnsi="Times New Roman" w:eastAsia="方正仿宋_GBK" w:cs="Times New Roman"/>
          <w:color w:val="auto"/>
          <w:sz w:val="28"/>
          <w:szCs w:val="28"/>
          <w:lang w:eastAsia="zh-CN"/>
        </w:rPr>
        <w:t>：</w:t>
      </w:r>
    </w:p>
    <w:p w14:paraId="45CE2789">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default" w:ascii="Times New Roman" w:hAnsi="Times New Roman" w:eastAsia="方正仿宋_GBK" w:cs="Times New Roman"/>
          <w:bCs/>
          <w:color w:val="auto"/>
          <w:sz w:val="28"/>
          <w:szCs w:val="28"/>
        </w:rPr>
      </w:pPr>
    </w:p>
    <w:p w14:paraId="79EB9004">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Cs/>
          <w:color w:val="auto"/>
          <w:sz w:val="28"/>
          <w:szCs w:val="28"/>
        </w:rPr>
        <w:t>2.课题2：xxxxx（提纲同上）</w:t>
      </w:r>
    </w:p>
    <w:p w14:paraId="4EC49500">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研究目标：</w:t>
      </w:r>
    </w:p>
    <w:p w14:paraId="72CDBBA7">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主要研究内容：</w:t>
      </w:r>
    </w:p>
    <w:p w14:paraId="0418853C">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拟解决的重大科学问题或关键技术问题：</w:t>
      </w:r>
    </w:p>
    <w:p w14:paraId="203757F7">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考核指标及评测手段/方法：</w:t>
      </w:r>
    </w:p>
    <w:p w14:paraId="56C979E4">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创新点：</w:t>
      </w:r>
    </w:p>
    <w:p w14:paraId="34FF1B2B">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eastAsia"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参加单位任务分工</w:t>
      </w:r>
      <w:r>
        <w:rPr>
          <w:rFonts w:hint="eastAsia" w:ascii="Times New Roman" w:hAnsi="Times New Roman" w:eastAsia="方正仿宋_GBK" w:cs="Times New Roman"/>
          <w:color w:val="auto"/>
          <w:sz w:val="28"/>
          <w:szCs w:val="28"/>
          <w:lang w:eastAsia="zh-CN"/>
        </w:rPr>
        <w:t>：</w:t>
      </w:r>
    </w:p>
    <w:p w14:paraId="7822D797">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default" w:ascii="Times New Roman" w:hAnsi="Times New Roman" w:eastAsia="方正仿宋_GBK" w:cs="Times New Roman"/>
          <w:color w:val="auto"/>
          <w:sz w:val="28"/>
          <w:szCs w:val="28"/>
        </w:rPr>
      </w:pPr>
    </w:p>
    <w:p w14:paraId="17988FAA">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（多项</w:t>
      </w:r>
      <w:r>
        <w:rPr>
          <w:rFonts w:hint="default" w:ascii="Times New Roman" w:hAnsi="Times New Roman" w:eastAsia="方正仿宋_GBK" w:cs="Times New Roman"/>
          <w:bCs/>
          <w:color w:val="auto"/>
          <w:sz w:val="28"/>
          <w:szCs w:val="28"/>
        </w:rPr>
        <w:t>课题</w:t>
      </w:r>
      <w:r>
        <w:rPr>
          <w:rFonts w:hint="default" w:ascii="Times New Roman" w:hAnsi="Times New Roman" w:eastAsia="方正仿宋_GBK" w:cs="Times New Roman"/>
          <w:color w:val="auto"/>
          <w:sz w:val="28"/>
          <w:szCs w:val="28"/>
        </w:rPr>
        <w:t>时，可参考上述提纲自行添加相应内容）</w:t>
      </w:r>
    </w:p>
    <w:p w14:paraId="493CC520">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default" w:ascii="Times New Roman" w:hAnsi="Times New Roman" w:eastAsia="方正仿宋_GBK" w:cs="Times New Roman"/>
          <w:color w:val="auto"/>
          <w:sz w:val="28"/>
          <w:szCs w:val="28"/>
        </w:rPr>
      </w:pPr>
    </w:p>
    <w:p w14:paraId="658AB174">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firstLineChars="200"/>
        <w:jc w:val="both"/>
        <w:textAlignment w:val="auto"/>
        <w:rPr>
          <w:rFonts w:hint="default" w:ascii="方正黑体_GBK" w:hAnsi="方正黑体_GBK" w:eastAsia="方正黑体_GBK" w:cs="方正黑体_GBK"/>
          <w:b w:val="0"/>
          <w:bCs/>
          <w:color w:val="auto"/>
          <w:sz w:val="30"/>
          <w:szCs w:val="30"/>
          <w:lang w:eastAsia="zh-CN"/>
        </w:rPr>
      </w:pPr>
      <w:r>
        <w:rPr>
          <w:rFonts w:hint="default" w:ascii="方正黑体_GBK" w:hAnsi="方正黑体_GBK" w:eastAsia="方正黑体_GBK" w:cs="方正黑体_GBK"/>
          <w:b w:val="0"/>
          <w:bCs/>
          <w:color w:val="auto"/>
          <w:sz w:val="30"/>
          <w:szCs w:val="30"/>
          <w:lang w:eastAsia="zh-CN"/>
        </w:rPr>
        <w:t>六、主要创新点</w:t>
      </w:r>
    </w:p>
    <w:p w14:paraId="25C7A3EC">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default" w:ascii="Times New Roman" w:hAnsi="Times New Roman" w:eastAsia="方正仿宋_GBK" w:cs="Times New Roman"/>
          <w:color w:val="auto"/>
          <w:sz w:val="28"/>
          <w:szCs w:val="28"/>
        </w:rPr>
      </w:pP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围绕基础前沿、共性关键技术或应用示范等层面，简述项目的主要创新点。每项创新点的描述限500字以内。</w:t>
      </w:r>
      <w:r>
        <w:rPr>
          <w:rFonts w:hint="eastAsia" w:ascii="Times New Roman" w:hAnsi="Times New Roman" w:eastAsia="方正仿宋_GBK" w:cs="Times New Roman"/>
          <w:color w:val="auto"/>
          <w:sz w:val="28"/>
          <w:szCs w:val="28"/>
          <w:lang w:eastAsia="zh-CN"/>
        </w:rPr>
        <w:t>）</w:t>
      </w:r>
    </w:p>
    <w:p w14:paraId="626BA957">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Cs/>
          <w:color w:val="auto"/>
          <w:sz w:val="28"/>
          <w:szCs w:val="28"/>
        </w:rPr>
        <w:t>1.创新点1：xxxxx</w:t>
      </w:r>
    </w:p>
    <w:p w14:paraId="1C903226">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default" w:ascii="Times New Roman" w:hAnsi="Times New Roman" w:eastAsia="方正仿宋_GBK" w:cs="Times New Roman"/>
          <w:color w:val="auto"/>
          <w:sz w:val="28"/>
          <w:szCs w:val="28"/>
        </w:rPr>
      </w:pPr>
    </w:p>
    <w:p w14:paraId="66C75D0E">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default" w:ascii="Times New Roman" w:hAnsi="Times New Roman" w:eastAsia="方正仿宋_GBK" w:cs="Times New Roman"/>
          <w:b w:val="0"/>
          <w:bCs/>
          <w:color w:val="auto"/>
          <w:sz w:val="30"/>
          <w:szCs w:val="30"/>
        </w:rPr>
      </w:pPr>
      <w:r>
        <w:rPr>
          <w:rFonts w:hint="default" w:ascii="Times New Roman" w:hAnsi="Times New Roman" w:eastAsia="方正仿宋_GBK" w:cs="Times New Roman"/>
          <w:bCs/>
          <w:color w:val="auto"/>
          <w:sz w:val="28"/>
          <w:szCs w:val="28"/>
        </w:rPr>
        <w:t>2.创新点2：xxxxx</w:t>
      </w:r>
    </w:p>
    <w:p w14:paraId="041D373E">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firstLineChars="200"/>
        <w:textAlignment w:val="auto"/>
        <w:rPr>
          <w:rFonts w:hint="default" w:ascii="Times New Roman" w:hAnsi="Times New Roman" w:eastAsia="方正仿宋_GBK" w:cs="Times New Roman"/>
          <w:b w:val="0"/>
          <w:bCs/>
          <w:color w:val="auto"/>
          <w:sz w:val="30"/>
          <w:szCs w:val="30"/>
        </w:rPr>
      </w:pPr>
    </w:p>
    <w:p w14:paraId="6F2DC1A2">
      <w:pPr>
        <w:keepNext w:val="0"/>
        <w:keepLines w:val="0"/>
        <w:pageBreakBefore w:val="0"/>
        <w:widowControl w:val="0"/>
        <w:tabs>
          <w:tab w:val="left" w:pos="-540"/>
          <w:tab w:val="left" w:pos="7560"/>
        </w:tabs>
        <w:kinsoku/>
        <w:wordWrap/>
        <w:overflowPunct/>
        <w:topLinePunct w:val="0"/>
        <w:autoSpaceDE/>
        <w:autoSpaceDN/>
        <w:bidi w:val="0"/>
        <w:adjustRightInd w:val="0"/>
        <w:snapToGrid w:val="0"/>
        <w:spacing w:line="560" w:lineRule="exact"/>
        <w:ind w:right="0" w:rightChars="0" w:firstLine="600" w:firstLineChars="200"/>
        <w:textAlignment w:val="auto"/>
        <w:rPr>
          <w:rFonts w:hint="default" w:ascii="Times New Roman" w:hAnsi="Times New Roman" w:eastAsia="方正仿宋_GBK" w:cs="Times New Roman"/>
          <w:b w:val="0"/>
          <w:bCs/>
          <w:color w:val="auto"/>
          <w:sz w:val="30"/>
          <w:szCs w:val="30"/>
          <w:lang w:eastAsia="zh-CN"/>
        </w:rPr>
      </w:pPr>
      <w:r>
        <w:rPr>
          <w:rFonts w:hint="default" w:ascii="方正黑体_GBK" w:hAnsi="方正黑体_GBK" w:eastAsia="方正黑体_GBK" w:cs="方正黑体_GBK"/>
          <w:b w:val="0"/>
          <w:bCs/>
          <w:color w:val="auto"/>
          <w:sz w:val="30"/>
          <w:szCs w:val="30"/>
          <w:lang w:eastAsia="zh-CN"/>
        </w:rPr>
        <w:t>七、预期研究成果及成果在</w:t>
      </w:r>
      <w:r>
        <w:rPr>
          <w:rFonts w:hint="default" w:ascii="方正黑体_GBK" w:hAnsi="方正黑体_GBK" w:eastAsia="方正黑体_GBK" w:cs="方正黑体_GBK"/>
          <w:b w:val="0"/>
          <w:bCs/>
          <w:color w:val="auto"/>
          <w:sz w:val="30"/>
          <w:szCs w:val="30"/>
          <w:lang w:val="en-US" w:eastAsia="zh-CN"/>
        </w:rPr>
        <w:t>安徽</w:t>
      </w:r>
      <w:r>
        <w:rPr>
          <w:rFonts w:hint="default" w:ascii="方正黑体_GBK" w:hAnsi="方正黑体_GBK" w:eastAsia="方正黑体_GBK" w:cs="方正黑体_GBK"/>
          <w:b w:val="0"/>
          <w:bCs/>
          <w:color w:val="auto"/>
          <w:sz w:val="30"/>
          <w:szCs w:val="30"/>
          <w:lang w:eastAsia="zh-CN"/>
        </w:rPr>
        <w:t>产业（行业）发展中应用前景</w:t>
      </w:r>
    </w:p>
    <w:p w14:paraId="1BA69CFA">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bCs w:val="0"/>
          <w:color w:val="auto"/>
          <w:sz w:val="28"/>
          <w:szCs w:val="28"/>
          <w:lang w:eastAsia="zh-CN"/>
        </w:rPr>
      </w:pPr>
      <w:r>
        <w:rPr>
          <w:rFonts w:hint="default" w:ascii="Times New Roman" w:hAnsi="Times New Roman" w:eastAsia="方正仿宋_GBK" w:cs="Times New Roman"/>
          <w:b/>
          <w:bCs w:val="0"/>
          <w:color w:val="auto"/>
          <w:sz w:val="28"/>
          <w:szCs w:val="28"/>
          <w:lang w:eastAsia="zh-CN"/>
        </w:rPr>
        <w:t>（一）预期成果</w:t>
      </w:r>
    </w:p>
    <w:p w14:paraId="70EFDB8C">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val="0"/>
          <w:bCs/>
          <w:color w:val="auto"/>
          <w:sz w:val="28"/>
          <w:szCs w:val="28"/>
          <w:lang w:eastAsia="zh-CN"/>
        </w:rPr>
      </w:pPr>
      <w:r>
        <w:rPr>
          <w:rFonts w:hint="eastAsia" w:ascii="Times New Roman" w:hAnsi="Times New Roman" w:eastAsia="方正仿宋_GBK" w:cs="Times New Roman"/>
          <w:b w:val="0"/>
          <w:bCs/>
          <w:color w:val="auto"/>
          <w:sz w:val="28"/>
          <w:szCs w:val="28"/>
          <w:lang w:eastAsia="zh-CN"/>
        </w:rPr>
        <w:t>（</w:t>
      </w:r>
      <w:r>
        <w:rPr>
          <w:rFonts w:hint="default" w:ascii="Times New Roman" w:hAnsi="Times New Roman" w:eastAsia="方正仿宋_GBK" w:cs="Times New Roman"/>
          <w:b w:val="0"/>
          <w:bCs/>
          <w:color w:val="auto"/>
          <w:sz w:val="28"/>
          <w:szCs w:val="28"/>
          <w:lang w:eastAsia="zh-CN"/>
        </w:rPr>
        <w:t>分类逐项列出研究成果。</w:t>
      </w:r>
      <w:r>
        <w:rPr>
          <w:rFonts w:hint="eastAsia" w:ascii="Times New Roman" w:hAnsi="Times New Roman" w:eastAsia="方正仿宋_GBK" w:cs="Times New Roman"/>
          <w:b w:val="0"/>
          <w:bCs/>
          <w:color w:val="auto"/>
          <w:sz w:val="28"/>
          <w:szCs w:val="28"/>
          <w:lang w:eastAsia="zh-CN"/>
        </w:rPr>
        <w:t>）</w:t>
      </w:r>
    </w:p>
    <w:p w14:paraId="126BF832">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val="0"/>
          <w:bCs/>
          <w:color w:val="auto"/>
          <w:sz w:val="28"/>
          <w:szCs w:val="28"/>
          <w:lang w:eastAsia="zh-CN"/>
        </w:rPr>
      </w:pPr>
    </w:p>
    <w:p w14:paraId="10BDF79E">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bCs w:val="0"/>
          <w:color w:val="auto"/>
          <w:sz w:val="28"/>
          <w:szCs w:val="28"/>
          <w:lang w:eastAsia="zh-CN"/>
        </w:rPr>
      </w:pPr>
      <w:r>
        <w:rPr>
          <w:rFonts w:hint="default" w:ascii="Times New Roman" w:hAnsi="Times New Roman" w:eastAsia="方正仿宋_GBK" w:cs="Times New Roman"/>
          <w:b/>
          <w:bCs w:val="0"/>
          <w:color w:val="auto"/>
          <w:sz w:val="28"/>
          <w:szCs w:val="28"/>
          <w:lang w:eastAsia="zh-CN"/>
        </w:rPr>
        <w:t>（二）预期应用分析</w:t>
      </w:r>
    </w:p>
    <w:p w14:paraId="7CC1EEE8">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val="0"/>
          <w:bCs/>
          <w:color w:val="auto"/>
          <w:sz w:val="28"/>
          <w:szCs w:val="28"/>
          <w:lang w:eastAsia="zh-CN"/>
        </w:rPr>
      </w:pPr>
      <w:r>
        <w:rPr>
          <w:rFonts w:hint="eastAsia" w:ascii="Times New Roman" w:hAnsi="Times New Roman" w:eastAsia="方正仿宋_GBK" w:cs="Times New Roman"/>
          <w:b w:val="0"/>
          <w:bCs/>
          <w:color w:val="auto"/>
          <w:sz w:val="28"/>
          <w:szCs w:val="28"/>
          <w:lang w:eastAsia="zh-CN"/>
        </w:rPr>
        <w:t>（</w:t>
      </w:r>
      <w:r>
        <w:rPr>
          <w:rFonts w:hint="default" w:ascii="Times New Roman" w:hAnsi="Times New Roman" w:eastAsia="方正仿宋_GBK" w:cs="Times New Roman"/>
          <w:b w:val="0"/>
          <w:bCs/>
          <w:color w:val="auto"/>
          <w:sz w:val="28"/>
          <w:szCs w:val="28"/>
          <w:lang w:eastAsia="zh-CN"/>
        </w:rPr>
        <w:t>简要描述本项目以何种方式、面向何种对象提供支持，预期可发挥何种支撑作用，取得哪些应用效果。</w:t>
      </w:r>
      <w:r>
        <w:rPr>
          <w:rFonts w:hint="eastAsia" w:ascii="Times New Roman" w:hAnsi="Times New Roman" w:eastAsia="方正仿宋_GBK" w:cs="Times New Roman"/>
          <w:b w:val="0"/>
          <w:bCs/>
          <w:color w:val="auto"/>
          <w:sz w:val="28"/>
          <w:szCs w:val="28"/>
          <w:lang w:eastAsia="zh-CN"/>
        </w:rPr>
        <w:t>）</w:t>
      </w:r>
    </w:p>
    <w:p w14:paraId="3FFC2735">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val="0"/>
          <w:bCs/>
          <w:color w:val="auto"/>
          <w:sz w:val="28"/>
          <w:szCs w:val="28"/>
        </w:rPr>
      </w:pPr>
    </w:p>
    <w:p w14:paraId="37A1D3D7">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bCs w:val="0"/>
          <w:color w:val="auto"/>
          <w:sz w:val="28"/>
          <w:szCs w:val="28"/>
          <w:lang w:eastAsia="zh-CN"/>
        </w:rPr>
      </w:pPr>
      <w:r>
        <w:rPr>
          <w:rFonts w:hint="default" w:ascii="Times New Roman" w:hAnsi="Times New Roman" w:eastAsia="方正仿宋_GBK" w:cs="Times New Roman"/>
          <w:b/>
          <w:bCs w:val="0"/>
          <w:color w:val="auto"/>
          <w:sz w:val="28"/>
          <w:szCs w:val="28"/>
          <w:lang w:eastAsia="zh-CN"/>
        </w:rPr>
        <w:t>（三）预期经济社会效益</w:t>
      </w:r>
    </w:p>
    <w:p w14:paraId="6376A72D">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val="0"/>
          <w:bCs/>
          <w:color w:val="auto"/>
          <w:sz w:val="28"/>
          <w:szCs w:val="28"/>
          <w:lang w:eastAsia="zh-CN"/>
        </w:rPr>
      </w:pPr>
      <w:r>
        <w:rPr>
          <w:rFonts w:hint="eastAsia" w:ascii="Times New Roman" w:hAnsi="Times New Roman" w:eastAsia="方正仿宋_GBK" w:cs="Times New Roman"/>
          <w:b w:val="0"/>
          <w:bCs/>
          <w:color w:val="auto"/>
          <w:sz w:val="28"/>
          <w:szCs w:val="28"/>
          <w:lang w:eastAsia="zh-CN"/>
        </w:rPr>
        <w:t>（</w:t>
      </w:r>
      <w:r>
        <w:rPr>
          <w:rFonts w:hint="default" w:ascii="Times New Roman" w:hAnsi="Times New Roman" w:eastAsia="方正仿宋_GBK" w:cs="Times New Roman"/>
          <w:b w:val="0"/>
          <w:bCs/>
          <w:color w:val="auto"/>
          <w:sz w:val="28"/>
          <w:szCs w:val="28"/>
          <w:lang w:eastAsia="zh-CN"/>
        </w:rPr>
        <w:t>项目的科学、技术、产业预期指标及科学价值、社会、经济、生态效益。</w:t>
      </w:r>
      <w:r>
        <w:rPr>
          <w:rFonts w:hint="eastAsia" w:ascii="Times New Roman" w:hAnsi="Times New Roman" w:eastAsia="方正仿宋_GBK" w:cs="Times New Roman"/>
          <w:b w:val="0"/>
          <w:bCs/>
          <w:color w:val="auto"/>
          <w:sz w:val="28"/>
          <w:szCs w:val="28"/>
          <w:lang w:eastAsia="zh-CN"/>
        </w:rPr>
        <w:t>）</w:t>
      </w:r>
    </w:p>
    <w:p w14:paraId="3BD73E45">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方正仿宋_GBK" w:cs="Times New Roman"/>
          <w:b w:val="0"/>
          <w:bCs/>
          <w:color w:val="auto"/>
          <w:sz w:val="28"/>
          <w:szCs w:val="28"/>
          <w:lang w:eastAsia="zh-CN"/>
        </w:rPr>
      </w:pPr>
    </w:p>
    <w:p w14:paraId="5F5125BC">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firstLineChars="200"/>
        <w:jc w:val="both"/>
        <w:textAlignment w:val="auto"/>
        <w:rPr>
          <w:rFonts w:hint="default" w:ascii="Times New Roman" w:hAnsi="Times New Roman" w:eastAsia="方正仿宋_GBK" w:cs="Times New Roman"/>
          <w:sz w:val="20"/>
          <w:szCs w:val="20"/>
          <w:lang w:val="en-US" w:eastAsia="zh-CN"/>
        </w:rPr>
      </w:pPr>
      <w:r>
        <w:rPr>
          <w:rFonts w:hint="default" w:ascii="方正黑体_GBK" w:hAnsi="方正黑体_GBK" w:eastAsia="方正黑体_GBK" w:cs="方正黑体_GBK"/>
          <w:b w:val="0"/>
          <w:bCs/>
          <w:color w:val="auto"/>
          <w:sz w:val="30"/>
          <w:szCs w:val="30"/>
          <w:lang w:eastAsia="zh-CN"/>
        </w:rPr>
        <w:t>八、牵头单位</w:t>
      </w:r>
      <w:r>
        <w:rPr>
          <w:rFonts w:hint="eastAsia" w:ascii="方正黑体_GBK" w:hAnsi="方正黑体_GBK" w:eastAsia="方正黑体_GBK" w:cs="方正黑体_GBK"/>
          <w:b w:val="0"/>
          <w:bCs/>
          <w:color w:val="auto"/>
          <w:sz w:val="30"/>
          <w:szCs w:val="30"/>
          <w:lang w:eastAsia="zh-CN"/>
        </w:rPr>
        <w:t>情况</w:t>
      </w:r>
    </w:p>
    <w:p w14:paraId="0E175258">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val="0"/>
          <w:bCs/>
          <w:color w:val="auto"/>
          <w:sz w:val="28"/>
          <w:szCs w:val="28"/>
          <w:lang w:eastAsia="zh-CN"/>
        </w:rPr>
      </w:pPr>
      <w:r>
        <w:rPr>
          <w:rFonts w:hint="default" w:ascii="Times New Roman" w:hAnsi="Times New Roman" w:eastAsia="方正仿宋_GBK" w:cs="Times New Roman"/>
          <w:b/>
          <w:bCs w:val="0"/>
          <w:color w:val="auto"/>
          <w:sz w:val="28"/>
          <w:szCs w:val="28"/>
          <w:lang w:eastAsia="zh-CN"/>
        </w:rPr>
        <w:t>（</w:t>
      </w:r>
      <w:r>
        <w:rPr>
          <w:rFonts w:hint="eastAsia" w:ascii="Times New Roman" w:hAnsi="Times New Roman" w:eastAsia="方正仿宋_GBK" w:cs="Times New Roman"/>
          <w:b/>
          <w:bCs w:val="0"/>
          <w:color w:val="auto"/>
          <w:sz w:val="28"/>
          <w:szCs w:val="28"/>
          <w:lang w:eastAsia="zh-CN"/>
        </w:rPr>
        <w:t>一</w:t>
      </w:r>
      <w:r>
        <w:rPr>
          <w:rFonts w:hint="default" w:ascii="Times New Roman" w:hAnsi="Times New Roman" w:eastAsia="方正仿宋_GBK" w:cs="Times New Roman"/>
          <w:b/>
          <w:bCs w:val="0"/>
          <w:color w:val="auto"/>
          <w:sz w:val="28"/>
          <w:szCs w:val="28"/>
          <w:lang w:eastAsia="zh-CN"/>
        </w:rPr>
        <w:t>）牵头单位在该研究方向的前期任务承担及综合绩效评价（验收）情况、相关研究成果</w:t>
      </w:r>
      <w:r>
        <w:rPr>
          <w:rFonts w:hint="eastAsia" w:ascii="Times New Roman" w:hAnsi="Times New Roman" w:eastAsia="方正仿宋_GBK" w:cs="Times New Roman"/>
          <w:b w:val="0"/>
          <w:bCs/>
          <w:color w:val="auto"/>
          <w:sz w:val="28"/>
          <w:szCs w:val="28"/>
          <w:lang w:eastAsia="zh-CN"/>
        </w:rPr>
        <w:t>（主要是指和本项目相关的已承担国家级科技计划项目及相关研究成果，</w:t>
      </w:r>
      <w:r>
        <w:rPr>
          <w:rFonts w:hint="default" w:ascii="Times New Roman" w:hAnsi="Times New Roman" w:eastAsia="方正仿宋_GBK" w:cs="Times New Roman"/>
          <w:b w:val="0"/>
          <w:bCs/>
          <w:color w:val="auto"/>
          <w:sz w:val="28"/>
          <w:szCs w:val="28"/>
          <w:lang w:eastAsia="zh-CN"/>
        </w:rPr>
        <w:t>条目式</w:t>
      </w:r>
      <w:r>
        <w:rPr>
          <w:rFonts w:hint="eastAsia" w:ascii="Times New Roman" w:hAnsi="Times New Roman" w:eastAsia="方正仿宋_GBK" w:cs="Times New Roman"/>
          <w:b w:val="0"/>
          <w:bCs/>
          <w:color w:val="auto"/>
          <w:sz w:val="28"/>
          <w:szCs w:val="28"/>
          <w:lang w:eastAsia="zh-CN"/>
        </w:rPr>
        <w:t>列举）</w:t>
      </w:r>
    </w:p>
    <w:p w14:paraId="4BA8A271">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方正仿宋_GBK" w:cs="Times New Roman"/>
          <w:b w:val="0"/>
          <w:bCs/>
          <w:color w:val="auto"/>
          <w:sz w:val="28"/>
          <w:szCs w:val="28"/>
          <w:lang w:eastAsia="zh-CN"/>
        </w:rPr>
      </w:pPr>
      <w:r>
        <w:rPr>
          <w:rFonts w:hint="eastAsia" w:ascii="宋体" w:hAnsi="宋体" w:eastAsia="宋体" w:cs="Times New Roman"/>
          <w:sz w:val="20"/>
          <w:szCs w:val="20"/>
          <w:lang w:val="en-US" w:eastAsia="zh-CN"/>
        </w:rPr>
        <w:t>示例：</w:t>
      </w:r>
    </w:p>
    <w:p w14:paraId="1E00D1DB">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400" w:firstLineChars="200"/>
        <w:textAlignment w:val="auto"/>
        <w:rPr>
          <w:rFonts w:hint="eastAsia"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val="en-US" w:eastAsia="zh-CN"/>
        </w:rPr>
        <w:t>1.电催化耦合的研究，国家自然科学基金委，重点项目，2022年，实施期2023.1.1-2026.12.31，项目牵头单位，项目负责人为XXX，500万元。提出了“电催化耦合生物催化”新途径，有望减少70%的生产成本，为“人工和半人工合成粮食”提供新路径，入选两院院士评选2022年中国十大科技进展、《科技日报》2022年国内十大科技新闻。</w:t>
      </w:r>
    </w:p>
    <w:p w14:paraId="3514BC8E">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400" w:firstLineChars="200"/>
        <w:textAlignment w:val="auto"/>
        <w:rPr>
          <w:rFonts w:hint="eastAsia"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val="en-US" w:eastAsia="zh-CN"/>
        </w:rPr>
        <w:t>2.电催化耦合的研究，科技部，国家重点研发计划-合成生物学专项，2021年，实施期2022.1.1-2026.12.31，项目课题牵头单位，项目课题负责人为XXX，500万元（项目总经费XX万元）。在此基础上，实现CO2到免分离高纯甲酸溶液的连续制备，主要性能指标处于国际先进水平，已被国家XXX遴选为国产先进XX之一，相关研究成果获得国家科技进步二等奖。</w:t>
      </w:r>
    </w:p>
    <w:p w14:paraId="04D72B63">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400" w:firstLineChars="200"/>
        <w:textAlignment w:val="auto"/>
        <w:rPr>
          <w:rFonts w:hint="eastAsia" w:ascii="Times New Roman" w:hAnsi="Times New Roman" w:eastAsia="方正仿宋_GBK" w:cs="Times New Roman"/>
          <w:sz w:val="20"/>
          <w:szCs w:val="20"/>
          <w:lang w:val="en-US" w:eastAsia="zh-CN"/>
        </w:rPr>
      </w:pPr>
      <w:r>
        <w:rPr>
          <w:rFonts w:hint="eastAsia" w:ascii="Times New Roman" w:hAnsi="Times New Roman" w:eastAsia="方正仿宋_GBK" w:cs="Times New Roman"/>
          <w:sz w:val="20"/>
          <w:szCs w:val="20"/>
          <w:lang w:val="en-US" w:eastAsia="zh-CN"/>
        </w:rPr>
        <w:t>3.电催化耦合的研究，科技部，国家重点研发计划-催化科学专项，2021年，实施期2022.1.1-2026.12.31，项目牵头单位，项目负责人为XXX，800万元（项目总经费1000万元）。在此基础上，XXX成果通过职务成果赋权改革方式赋予团队，并团队作价入股成立XXX公司，该技术被XXX等单位用于XXXX，创造利润XXX万元。</w:t>
      </w:r>
    </w:p>
    <w:p w14:paraId="2B96CCC3">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400" w:firstLineChars="200"/>
        <w:textAlignment w:val="auto"/>
        <w:rPr>
          <w:rFonts w:hint="eastAsia" w:ascii="Times New Roman" w:hAnsi="Times New Roman" w:eastAsia="方正仿宋_GBK" w:cs="Times New Roman"/>
          <w:sz w:val="20"/>
          <w:szCs w:val="20"/>
          <w:lang w:val="en-US" w:eastAsia="zh-CN"/>
        </w:rPr>
      </w:pPr>
    </w:p>
    <w:p w14:paraId="6288AC8B">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val="0"/>
          <w:bCs/>
          <w:color w:val="auto"/>
          <w:sz w:val="28"/>
          <w:szCs w:val="28"/>
          <w:lang w:eastAsia="zh-CN"/>
        </w:rPr>
      </w:pPr>
      <w:r>
        <w:rPr>
          <w:rFonts w:hint="default" w:ascii="Times New Roman" w:hAnsi="Times New Roman" w:eastAsia="方正仿宋_GBK" w:cs="Times New Roman"/>
          <w:b/>
          <w:bCs w:val="0"/>
          <w:color w:val="auto"/>
          <w:sz w:val="28"/>
          <w:szCs w:val="28"/>
          <w:lang w:eastAsia="zh-CN"/>
        </w:rPr>
        <w:t>（</w:t>
      </w:r>
      <w:r>
        <w:rPr>
          <w:rFonts w:hint="eastAsia" w:ascii="Times New Roman" w:hAnsi="Times New Roman" w:eastAsia="方正仿宋_GBK" w:cs="Times New Roman"/>
          <w:b/>
          <w:bCs w:val="0"/>
          <w:color w:val="auto"/>
          <w:sz w:val="28"/>
          <w:szCs w:val="28"/>
          <w:lang w:eastAsia="zh-CN"/>
        </w:rPr>
        <w:t>二</w:t>
      </w:r>
      <w:r>
        <w:rPr>
          <w:rFonts w:hint="default" w:ascii="Times New Roman" w:hAnsi="Times New Roman" w:eastAsia="方正仿宋_GBK" w:cs="Times New Roman"/>
          <w:b/>
          <w:bCs w:val="0"/>
          <w:color w:val="auto"/>
          <w:sz w:val="28"/>
          <w:szCs w:val="28"/>
          <w:lang w:eastAsia="zh-CN"/>
        </w:rPr>
        <w:t>）项目负责人的科研水平及主要成果</w:t>
      </w:r>
      <w:r>
        <w:rPr>
          <w:rFonts w:hint="eastAsia" w:ascii="Times New Roman" w:hAnsi="Times New Roman" w:eastAsia="方正仿宋_GBK" w:cs="Times New Roman"/>
          <w:b w:val="0"/>
          <w:bCs/>
          <w:color w:val="auto"/>
          <w:sz w:val="28"/>
          <w:szCs w:val="28"/>
          <w:lang w:eastAsia="zh-CN"/>
        </w:rPr>
        <w:t>（主要是指和本项目相关的已承担国家级科技计划项目及相关研究成果，条目式列举）</w:t>
      </w:r>
    </w:p>
    <w:p w14:paraId="70AF7F66">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eastAsia" w:ascii="宋体" w:hAnsi="宋体" w:eastAsia="宋体" w:cs="Times New Roman"/>
          <w:sz w:val="20"/>
          <w:szCs w:val="20"/>
          <w:lang w:val="en-US" w:eastAsia="zh-CN"/>
        </w:rPr>
      </w:pPr>
      <w:r>
        <w:rPr>
          <w:rFonts w:hint="eastAsia" w:ascii="宋体" w:hAnsi="宋体" w:eastAsia="宋体" w:cs="Times New Roman"/>
          <w:sz w:val="20"/>
          <w:szCs w:val="20"/>
          <w:lang w:val="en-US" w:eastAsia="zh-CN"/>
        </w:rPr>
        <w:t>示例：</w:t>
      </w:r>
    </w:p>
    <w:p w14:paraId="0419E32A">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400" w:firstLineChars="200"/>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1.王小二，2022年，国家自然科学基金委，国家杰青，电催化耦合的研究，实施期2023.1.1-2026.12.31，400万元，在研，主持，项目负责人。在此基础上，提出了“电催化耦合生物催化”新途径，有望减少70%的生产成本，为“人工和半人工合成粮食”提供新路径，入选两院院士评选2022年中国十大科技进展、《科技日报》2022年国内十大科技新闻。</w:t>
      </w:r>
    </w:p>
    <w:p w14:paraId="4201B08B">
      <w:pPr>
        <w:keepNext w:val="0"/>
        <w:keepLines w:val="0"/>
        <w:pageBreakBefore w:val="0"/>
        <w:widowControl w:val="0"/>
        <w:kinsoku/>
        <w:wordWrap/>
        <w:overflowPunct/>
        <w:topLinePunct w:val="0"/>
        <w:autoSpaceDE/>
        <w:autoSpaceDN/>
        <w:bidi w:val="0"/>
        <w:adjustRightInd w:val="0"/>
        <w:snapToGrid w:val="0"/>
        <w:spacing w:line="400" w:lineRule="exact"/>
        <w:ind w:right="0" w:rightChars="0" w:firstLine="400" w:firstLineChars="200"/>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2.王小四，2021年，科技部，国家重点研发计划-合成生物学专项，电催化耦合的研究，实施期2022.1.1-2026.12.31，400万元（项目</w:t>
      </w:r>
      <w:r>
        <w:rPr>
          <w:rFonts w:hint="eastAsia" w:ascii="Times New Roman" w:hAnsi="Times New Roman" w:eastAsia="方正仿宋_GBK" w:cs="Times New Roman"/>
          <w:sz w:val="20"/>
          <w:szCs w:val="20"/>
          <w:lang w:val="en-US" w:eastAsia="zh-CN"/>
        </w:rPr>
        <w:t>总</w:t>
      </w:r>
      <w:r>
        <w:rPr>
          <w:rFonts w:hint="default" w:ascii="Times New Roman" w:hAnsi="Times New Roman" w:eastAsia="方正仿宋_GBK" w:cs="Times New Roman"/>
          <w:sz w:val="20"/>
          <w:szCs w:val="20"/>
          <w:lang w:val="en-US" w:eastAsia="zh-CN"/>
        </w:rPr>
        <w:t>经费1000万），在研，主持，课题负责人。在此基础上，实现CO2到免分离高纯甲酸溶液的连续制备，主要性能指标处于国际先进水平，已被国家XXX遴选为国产先进XX之一，相关研究成果获得国家科技进步二等奖。</w:t>
      </w:r>
    </w:p>
    <w:p w14:paraId="0B425F12">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宋体" w:hAnsi="宋体" w:eastAsia="宋体" w:cs="Times New Roman"/>
          <w:sz w:val="20"/>
          <w:szCs w:val="20"/>
          <w:lang w:val="en-US" w:eastAsia="zh-CN"/>
        </w:rPr>
      </w:pPr>
    </w:p>
    <w:p w14:paraId="23E05317">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val="0"/>
          <w:bCs/>
          <w:color w:val="auto"/>
          <w:sz w:val="28"/>
          <w:szCs w:val="28"/>
        </w:rPr>
      </w:pPr>
      <w:r>
        <w:rPr>
          <w:rFonts w:hint="default" w:ascii="Times New Roman" w:hAnsi="Times New Roman" w:eastAsia="方正仿宋_GBK" w:cs="Times New Roman"/>
          <w:b/>
          <w:bCs w:val="0"/>
          <w:color w:val="auto"/>
          <w:sz w:val="28"/>
          <w:szCs w:val="28"/>
          <w:lang w:eastAsia="zh-CN"/>
        </w:rPr>
        <w:t>（三）项目牵头单位相关科研条件支撑状况</w:t>
      </w:r>
      <w:r>
        <w:rPr>
          <w:rFonts w:hint="eastAsia" w:ascii="Times New Roman" w:hAnsi="Times New Roman" w:eastAsia="方正仿宋_GBK" w:cs="Times New Roman"/>
          <w:b w:val="0"/>
          <w:bCs/>
          <w:color w:val="auto"/>
          <w:sz w:val="28"/>
          <w:szCs w:val="28"/>
          <w:lang w:eastAsia="zh-CN"/>
        </w:rPr>
        <w:t>（</w:t>
      </w:r>
      <w:r>
        <w:rPr>
          <w:rFonts w:hint="default" w:ascii="Times New Roman" w:hAnsi="Times New Roman" w:eastAsia="方正仿宋_GBK" w:cs="Times New Roman"/>
          <w:b w:val="0"/>
          <w:bCs/>
          <w:color w:val="auto"/>
          <w:sz w:val="28"/>
          <w:szCs w:val="28"/>
          <w:lang w:eastAsia="zh-CN"/>
        </w:rPr>
        <w:t>包括国家和省级（重点）实验室、工程（技术）中心、重大科研基础设施（含大型仪器设备）等情况。</w:t>
      </w:r>
      <w:r>
        <w:rPr>
          <w:rFonts w:hint="eastAsia" w:ascii="Times New Roman" w:hAnsi="Times New Roman" w:eastAsia="方正仿宋_GBK" w:cs="Times New Roman"/>
          <w:b w:val="0"/>
          <w:bCs/>
          <w:color w:val="auto"/>
          <w:sz w:val="28"/>
          <w:szCs w:val="28"/>
          <w:lang w:eastAsia="zh-CN"/>
        </w:rPr>
        <w:t>）</w:t>
      </w:r>
    </w:p>
    <w:p w14:paraId="19F9859B">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方正仿宋_GBK" w:cs="Times New Roman"/>
          <w:b w:val="0"/>
          <w:bCs/>
          <w:color w:val="auto"/>
          <w:sz w:val="30"/>
          <w:szCs w:val="30"/>
        </w:rPr>
      </w:pPr>
    </w:p>
    <w:p w14:paraId="6D79B6B4">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firstLineChars="200"/>
        <w:jc w:val="both"/>
        <w:textAlignment w:val="auto"/>
        <w:rPr>
          <w:rFonts w:hint="default" w:ascii="方正黑体_GBK" w:hAnsi="方正黑体_GBK" w:eastAsia="方正黑体_GBK" w:cs="方正黑体_GBK"/>
          <w:b w:val="0"/>
          <w:bCs/>
          <w:color w:val="auto"/>
          <w:sz w:val="30"/>
          <w:szCs w:val="30"/>
          <w:lang w:eastAsia="zh-CN"/>
        </w:rPr>
      </w:pPr>
      <w:r>
        <w:rPr>
          <w:rFonts w:hint="default" w:ascii="方正黑体_GBK" w:hAnsi="方正黑体_GBK" w:eastAsia="方正黑体_GBK" w:cs="方正黑体_GBK"/>
          <w:b w:val="0"/>
          <w:bCs/>
          <w:color w:val="auto"/>
          <w:sz w:val="30"/>
          <w:szCs w:val="30"/>
          <w:lang w:eastAsia="zh-CN"/>
        </w:rPr>
        <w:t>九、合作单位</w:t>
      </w:r>
      <w:r>
        <w:rPr>
          <w:rFonts w:hint="eastAsia" w:ascii="方正黑体_GBK" w:hAnsi="方正黑体_GBK" w:eastAsia="方正黑体_GBK" w:cs="方正黑体_GBK"/>
          <w:b w:val="0"/>
          <w:bCs/>
          <w:color w:val="auto"/>
          <w:sz w:val="30"/>
          <w:szCs w:val="30"/>
          <w:lang w:eastAsia="zh-CN"/>
        </w:rPr>
        <w:t>情况</w:t>
      </w:r>
    </w:p>
    <w:p w14:paraId="69F5F8C2">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val="0"/>
          <w:bCs/>
          <w:color w:val="auto"/>
          <w:sz w:val="28"/>
          <w:szCs w:val="28"/>
          <w:lang w:eastAsia="zh-CN"/>
        </w:rPr>
      </w:pPr>
      <w:r>
        <w:rPr>
          <w:rFonts w:hint="default" w:ascii="Times New Roman" w:hAnsi="Times New Roman" w:eastAsia="方正仿宋_GBK" w:cs="Times New Roman"/>
          <w:b/>
          <w:bCs w:val="0"/>
          <w:color w:val="auto"/>
          <w:sz w:val="28"/>
          <w:szCs w:val="28"/>
          <w:lang w:eastAsia="zh-CN"/>
        </w:rPr>
        <w:t>（</w:t>
      </w:r>
      <w:r>
        <w:rPr>
          <w:rFonts w:hint="default" w:ascii="Times New Roman" w:hAnsi="Times New Roman" w:eastAsia="方正仿宋_GBK" w:cs="Times New Roman"/>
          <w:b/>
          <w:bCs w:val="0"/>
          <w:color w:val="auto"/>
          <w:sz w:val="28"/>
          <w:szCs w:val="28"/>
          <w:lang w:val="en-US" w:eastAsia="zh-CN"/>
        </w:rPr>
        <w:t>一</w:t>
      </w:r>
      <w:r>
        <w:rPr>
          <w:rFonts w:hint="default" w:ascii="Times New Roman" w:hAnsi="Times New Roman" w:eastAsia="方正仿宋_GBK" w:cs="Times New Roman"/>
          <w:b/>
          <w:bCs w:val="0"/>
          <w:color w:val="auto"/>
          <w:sz w:val="28"/>
          <w:szCs w:val="28"/>
          <w:lang w:eastAsia="zh-CN"/>
        </w:rPr>
        <w:t>）</w:t>
      </w:r>
      <w:r>
        <w:rPr>
          <w:rFonts w:hint="eastAsia" w:ascii="Times New Roman" w:hAnsi="Times New Roman" w:eastAsia="方正仿宋_GBK" w:cs="Times New Roman"/>
          <w:b/>
          <w:bCs w:val="0"/>
          <w:color w:val="auto"/>
          <w:sz w:val="28"/>
          <w:szCs w:val="28"/>
          <w:lang w:eastAsia="zh-CN"/>
        </w:rPr>
        <w:t>合作</w:t>
      </w:r>
      <w:r>
        <w:rPr>
          <w:rFonts w:hint="default" w:ascii="Times New Roman" w:hAnsi="Times New Roman" w:eastAsia="方正仿宋_GBK" w:cs="Times New Roman"/>
          <w:b/>
          <w:bCs w:val="0"/>
          <w:color w:val="auto"/>
          <w:sz w:val="28"/>
          <w:szCs w:val="28"/>
          <w:lang w:eastAsia="zh-CN"/>
        </w:rPr>
        <w:t>单位在该研究方向的前期任务承担及综合绩效评价（验收）情况、相关研究成果</w:t>
      </w:r>
      <w:r>
        <w:rPr>
          <w:rFonts w:hint="eastAsia" w:ascii="Times New Roman" w:hAnsi="Times New Roman" w:eastAsia="方正仿宋_GBK" w:cs="Times New Roman"/>
          <w:b w:val="0"/>
          <w:bCs/>
          <w:color w:val="auto"/>
          <w:sz w:val="28"/>
          <w:szCs w:val="28"/>
          <w:lang w:eastAsia="zh-CN"/>
        </w:rPr>
        <w:t>（</w:t>
      </w:r>
      <w:r>
        <w:rPr>
          <w:rFonts w:hint="default" w:ascii="Times New Roman" w:hAnsi="Times New Roman" w:eastAsia="方正仿宋_GBK" w:cs="Times New Roman"/>
          <w:b w:val="0"/>
          <w:bCs/>
          <w:color w:val="auto"/>
          <w:sz w:val="28"/>
          <w:szCs w:val="28"/>
          <w:lang w:eastAsia="zh-CN"/>
        </w:rPr>
        <w:t>请分别介绍选择每家合作单位及前期相关研究基础，要求内容详实、语言简练准确。</w:t>
      </w:r>
      <w:r>
        <w:rPr>
          <w:rFonts w:hint="eastAsia" w:ascii="Times New Roman" w:hAnsi="Times New Roman" w:eastAsia="方正仿宋_GBK" w:cs="Times New Roman"/>
          <w:b w:val="0"/>
          <w:bCs/>
          <w:color w:val="auto"/>
          <w:sz w:val="28"/>
          <w:szCs w:val="28"/>
          <w:lang w:eastAsia="zh-CN"/>
        </w:rPr>
        <w:t>）</w:t>
      </w:r>
    </w:p>
    <w:p w14:paraId="71CCE665">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方正仿宋_GBK" w:cs="Times New Roman"/>
          <w:b w:val="0"/>
          <w:bCs/>
          <w:color w:val="auto"/>
          <w:sz w:val="28"/>
          <w:szCs w:val="28"/>
          <w:lang w:eastAsia="zh-CN"/>
        </w:rPr>
      </w:pPr>
    </w:p>
    <w:p w14:paraId="302AFACE">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方正仿宋_GBK" w:cs="Times New Roman"/>
          <w:b w:val="0"/>
          <w:bCs/>
          <w:color w:val="auto"/>
          <w:sz w:val="28"/>
          <w:szCs w:val="28"/>
          <w:lang w:eastAsia="zh-CN"/>
        </w:rPr>
      </w:pPr>
    </w:p>
    <w:p w14:paraId="5DDB2178">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eastAsia" w:ascii="Times New Roman" w:hAnsi="Times New Roman" w:eastAsia="方正仿宋_GBK" w:cs="Times New Roman"/>
          <w:b w:val="0"/>
          <w:bCs/>
          <w:color w:val="auto"/>
          <w:sz w:val="28"/>
          <w:szCs w:val="28"/>
          <w:lang w:eastAsia="zh-CN"/>
        </w:rPr>
      </w:pPr>
      <w:r>
        <w:rPr>
          <w:rFonts w:hint="default" w:ascii="Times New Roman" w:hAnsi="Times New Roman" w:eastAsia="方正仿宋_GBK" w:cs="Times New Roman"/>
          <w:b/>
          <w:bCs w:val="0"/>
          <w:color w:val="auto"/>
          <w:sz w:val="28"/>
          <w:szCs w:val="28"/>
          <w:lang w:eastAsia="zh-CN"/>
        </w:rPr>
        <w:t>（二）合作单位主要参与人</w:t>
      </w:r>
      <w:r>
        <w:rPr>
          <w:rFonts w:hint="eastAsia" w:ascii="Times New Roman" w:hAnsi="Times New Roman" w:eastAsia="方正仿宋_GBK" w:cs="Times New Roman"/>
          <w:b/>
          <w:bCs w:val="0"/>
          <w:color w:val="auto"/>
          <w:sz w:val="28"/>
          <w:szCs w:val="28"/>
          <w:lang w:eastAsia="zh-CN"/>
        </w:rPr>
        <w:t>的</w:t>
      </w:r>
      <w:r>
        <w:rPr>
          <w:rFonts w:hint="default" w:ascii="Times New Roman" w:hAnsi="Times New Roman" w:eastAsia="方正仿宋_GBK" w:cs="Times New Roman"/>
          <w:b/>
          <w:bCs w:val="0"/>
          <w:color w:val="auto"/>
          <w:sz w:val="28"/>
          <w:szCs w:val="28"/>
          <w:lang w:eastAsia="zh-CN"/>
        </w:rPr>
        <w:t>科研水平及主要成果</w:t>
      </w:r>
      <w:r>
        <w:rPr>
          <w:rFonts w:hint="eastAsia" w:ascii="Times New Roman" w:hAnsi="Times New Roman" w:eastAsia="方正仿宋_GBK" w:cs="Times New Roman"/>
          <w:b w:val="0"/>
          <w:bCs/>
          <w:color w:val="auto"/>
          <w:sz w:val="28"/>
          <w:szCs w:val="28"/>
          <w:lang w:eastAsia="zh-CN"/>
        </w:rPr>
        <w:t>（</w:t>
      </w:r>
      <w:r>
        <w:rPr>
          <w:rFonts w:hint="default" w:ascii="Times New Roman" w:hAnsi="Times New Roman" w:eastAsia="方正仿宋_GBK" w:cs="Times New Roman"/>
          <w:b w:val="0"/>
          <w:bCs/>
          <w:color w:val="auto"/>
          <w:sz w:val="28"/>
          <w:szCs w:val="28"/>
          <w:lang w:eastAsia="zh-CN"/>
        </w:rPr>
        <w:t>请分别介绍主要参与人，重点填写代表性研发经历、承担的国家级科技计划项目</w:t>
      </w:r>
      <w:r>
        <w:rPr>
          <w:rFonts w:hint="eastAsia" w:ascii="Times New Roman" w:hAnsi="Times New Roman" w:eastAsia="方正仿宋_GBK" w:cs="Times New Roman"/>
          <w:b w:val="0"/>
          <w:bCs/>
          <w:color w:val="auto"/>
          <w:sz w:val="28"/>
          <w:szCs w:val="28"/>
          <w:lang w:eastAsia="zh-CN"/>
        </w:rPr>
        <w:t>及</w:t>
      </w:r>
      <w:r>
        <w:rPr>
          <w:rFonts w:hint="default" w:ascii="Times New Roman" w:hAnsi="Times New Roman" w:eastAsia="方正仿宋_GBK" w:cs="Times New Roman"/>
          <w:b w:val="0"/>
          <w:bCs/>
          <w:color w:val="auto"/>
          <w:sz w:val="28"/>
          <w:szCs w:val="28"/>
          <w:lang w:eastAsia="zh-CN"/>
        </w:rPr>
        <w:t>主要成果等，要求内容真实、语言简练。</w:t>
      </w:r>
      <w:r>
        <w:rPr>
          <w:rFonts w:hint="eastAsia" w:ascii="Times New Roman" w:hAnsi="Times New Roman" w:eastAsia="方正仿宋_GBK" w:cs="Times New Roman"/>
          <w:b w:val="0"/>
          <w:bCs/>
          <w:color w:val="auto"/>
          <w:sz w:val="28"/>
          <w:szCs w:val="28"/>
          <w:lang w:eastAsia="zh-CN"/>
        </w:rPr>
        <w:t>）</w:t>
      </w:r>
    </w:p>
    <w:p w14:paraId="18F4F83C">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方正仿宋_GBK" w:cs="Times New Roman"/>
          <w:b w:val="0"/>
          <w:bCs/>
          <w:color w:val="auto"/>
          <w:sz w:val="28"/>
          <w:szCs w:val="28"/>
          <w:lang w:eastAsia="zh-CN"/>
        </w:rPr>
      </w:pPr>
    </w:p>
    <w:p w14:paraId="7D0728C8">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val="0"/>
          <w:bCs/>
          <w:color w:val="auto"/>
          <w:sz w:val="28"/>
          <w:szCs w:val="28"/>
        </w:rPr>
      </w:pPr>
      <w:r>
        <w:rPr>
          <w:rFonts w:hint="default" w:ascii="Times New Roman" w:hAnsi="Times New Roman" w:eastAsia="方正仿宋_GBK" w:cs="Times New Roman"/>
          <w:b/>
          <w:bCs w:val="0"/>
          <w:color w:val="auto"/>
          <w:sz w:val="28"/>
          <w:szCs w:val="28"/>
          <w:lang w:eastAsia="zh-CN"/>
        </w:rPr>
        <w:t>（三）</w:t>
      </w:r>
      <w:r>
        <w:rPr>
          <w:rFonts w:hint="eastAsia" w:ascii="Times New Roman" w:hAnsi="Times New Roman" w:eastAsia="方正仿宋_GBK" w:cs="Times New Roman"/>
          <w:b/>
          <w:bCs w:val="0"/>
          <w:color w:val="auto"/>
          <w:sz w:val="28"/>
          <w:szCs w:val="28"/>
          <w:lang w:eastAsia="zh-CN"/>
        </w:rPr>
        <w:t>合作</w:t>
      </w:r>
      <w:r>
        <w:rPr>
          <w:rFonts w:hint="default" w:ascii="Times New Roman" w:hAnsi="Times New Roman" w:eastAsia="方正仿宋_GBK" w:cs="Times New Roman"/>
          <w:b/>
          <w:bCs w:val="0"/>
          <w:color w:val="auto"/>
          <w:sz w:val="28"/>
          <w:szCs w:val="28"/>
          <w:lang w:eastAsia="zh-CN"/>
        </w:rPr>
        <w:t>单位相关科研条件支撑状况</w:t>
      </w:r>
      <w:r>
        <w:rPr>
          <w:rFonts w:hint="default" w:ascii="Times New Roman" w:hAnsi="Times New Roman" w:eastAsia="方正仿宋_GBK" w:cs="Times New Roman"/>
          <w:b w:val="0"/>
          <w:bCs/>
          <w:color w:val="auto"/>
          <w:sz w:val="28"/>
          <w:szCs w:val="28"/>
          <w:lang w:eastAsia="zh-CN"/>
        </w:rPr>
        <w:t>（包括国家和省级（重点）实验室、工程（技术）中心、重大科研基础设施（含大型仪器设备）等情况。</w:t>
      </w:r>
      <w:r>
        <w:rPr>
          <w:rFonts w:hint="eastAsia" w:ascii="Times New Roman" w:hAnsi="Times New Roman" w:eastAsia="方正仿宋_GBK" w:cs="Times New Roman"/>
          <w:b w:val="0"/>
          <w:bCs/>
          <w:color w:val="auto"/>
          <w:sz w:val="28"/>
          <w:szCs w:val="28"/>
          <w:lang w:eastAsia="zh-CN"/>
        </w:rPr>
        <w:t>）</w:t>
      </w:r>
    </w:p>
    <w:p w14:paraId="1D3CA42C">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方正仿宋_GBK" w:cs="Times New Roman"/>
          <w:b w:val="0"/>
          <w:bCs/>
          <w:color w:val="auto"/>
          <w:sz w:val="28"/>
          <w:szCs w:val="28"/>
          <w:lang w:eastAsia="zh-CN"/>
        </w:rPr>
      </w:pPr>
    </w:p>
    <w:p w14:paraId="3B052BE0">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方正仿宋_GBK" w:cs="Times New Roman"/>
          <w:b w:val="0"/>
          <w:bCs/>
          <w:color w:val="auto"/>
          <w:sz w:val="28"/>
          <w:szCs w:val="28"/>
          <w:lang w:eastAsia="zh-CN"/>
        </w:rPr>
      </w:pPr>
    </w:p>
    <w:p w14:paraId="517AD011">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val="0"/>
          <w:bCs/>
          <w:color w:val="auto"/>
          <w:sz w:val="28"/>
          <w:szCs w:val="28"/>
          <w:lang w:eastAsia="zh-CN"/>
        </w:rPr>
      </w:pPr>
      <w:r>
        <w:rPr>
          <w:rFonts w:hint="default" w:ascii="Times New Roman" w:hAnsi="Times New Roman" w:eastAsia="方正仿宋_GBK" w:cs="Times New Roman"/>
          <w:b/>
          <w:bCs w:val="0"/>
          <w:color w:val="auto"/>
          <w:sz w:val="28"/>
          <w:szCs w:val="28"/>
          <w:lang w:eastAsia="zh-CN"/>
        </w:rPr>
        <w:t>（</w:t>
      </w:r>
      <w:r>
        <w:rPr>
          <w:rFonts w:hint="eastAsia" w:ascii="Times New Roman" w:hAnsi="Times New Roman" w:eastAsia="方正仿宋_GBK" w:cs="Times New Roman"/>
          <w:b/>
          <w:bCs w:val="0"/>
          <w:color w:val="auto"/>
          <w:sz w:val="28"/>
          <w:szCs w:val="28"/>
          <w:lang w:eastAsia="zh-CN"/>
        </w:rPr>
        <w:t>四</w:t>
      </w:r>
      <w:r>
        <w:rPr>
          <w:rFonts w:hint="default" w:ascii="Times New Roman" w:hAnsi="Times New Roman" w:eastAsia="方正仿宋_GBK" w:cs="Times New Roman"/>
          <w:b/>
          <w:bCs w:val="0"/>
          <w:color w:val="auto"/>
          <w:sz w:val="28"/>
          <w:szCs w:val="28"/>
          <w:lang w:eastAsia="zh-CN"/>
        </w:rPr>
        <w:t>）</w:t>
      </w:r>
      <w:r>
        <w:rPr>
          <w:rFonts w:hint="eastAsia" w:ascii="Times New Roman" w:hAnsi="Times New Roman" w:eastAsia="方正仿宋_GBK" w:cs="Times New Roman"/>
          <w:b/>
          <w:bCs w:val="0"/>
          <w:color w:val="auto"/>
          <w:sz w:val="28"/>
          <w:szCs w:val="28"/>
          <w:lang w:eastAsia="zh-CN"/>
        </w:rPr>
        <w:t>项目牵头单位与</w:t>
      </w:r>
      <w:r>
        <w:rPr>
          <w:rFonts w:hint="default" w:ascii="Times New Roman" w:hAnsi="Times New Roman" w:eastAsia="方正仿宋_GBK" w:cs="Times New Roman"/>
          <w:b/>
          <w:bCs w:val="0"/>
          <w:color w:val="auto"/>
          <w:sz w:val="28"/>
          <w:szCs w:val="28"/>
          <w:lang w:eastAsia="zh-CN"/>
        </w:rPr>
        <w:t>合作</w:t>
      </w:r>
      <w:r>
        <w:rPr>
          <w:rFonts w:hint="eastAsia" w:ascii="Times New Roman" w:hAnsi="Times New Roman" w:eastAsia="方正仿宋_GBK" w:cs="Times New Roman"/>
          <w:b/>
          <w:bCs w:val="0"/>
          <w:color w:val="auto"/>
          <w:sz w:val="28"/>
          <w:szCs w:val="28"/>
          <w:lang w:eastAsia="zh-CN"/>
        </w:rPr>
        <w:t>单位的前期合作</w:t>
      </w:r>
      <w:r>
        <w:rPr>
          <w:rFonts w:hint="default" w:ascii="Times New Roman" w:hAnsi="Times New Roman" w:eastAsia="方正仿宋_GBK" w:cs="Times New Roman"/>
          <w:b/>
          <w:bCs w:val="0"/>
          <w:color w:val="auto"/>
          <w:sz w:val="28"/>
          <w:szCs w:val="28"/>
          <w:lang w:eastAsia="zh-CN"/>
        </w:rPr>
        <w:t>基础</w:t>
      </w:r>
      <w:r>
        <w:rPr>
          <w:rFonts w:hint="eastAsia" w:ascii="Times New Roman" w:hAnsi="Times New Roman" w:eastAsia="方正仿宋_GBK" w:cs="Times New Roman"/>
          <w:b w:val="0"/>
          <w:bCs/>
          <w:color w:val="auto"/>
          <w:sz w:val="28"/>
          <w:szCs w:val="28"/>
          <w:lang w:eastAsia="zh-CN"/>
        </w:rPr>
        <w:t>（</w:t>
      </w:r>
      <w:r>
        <w:rPr>
          <w:rFonts w:hint="default" w:ascii="Times New Roman" w:hAnsi="Times New Roman" w:eastAsia="方正仿宋_GBK" w:cs="Times New Roman"/>
          <w:b w:val="0"/>
          <w:bCs/>
          <w:color w:val="auto"/>
          <w:sz w:val="28"/>
          <w:szCs w:val="28"/>
          <w:lang w:eastAsia="zh-CN"/>
        </w:rPr>
        <w:t>与本项目相关的前期合作研究积累、</w:t>
      </w:r>
      <w:r>
        <w:rPr>
          <w:rFonts w:hint="eastAsia" w:ascii="Times New Roman" w:hAnsi="Times New Roman" w:eastAsia="方正仿宋_GBK" w:cs="Times New Roman"/>
          <w:b w:val="0"/>
          <w:bCs/>
          <w:color w:val="auto"/>
          <w:sz w:val="28"/>
          <w:szCs w:val="28"/>
          <w:lang w:eastAsia="zh-CN"/>
        </w:rPr>
        <w:t>共同</w:t>
      </w:r>
      <w:r>
        <w:rPr>
          <w:rFonts w:hint="default" w:ascii="Times New Roman" w:hAnsi="Times New Roman" w:eastAsia="方正仿宋_GBK" w:cs="Times New Roman"/>
          <w:b w:val="0"/>
          <w:bCs/>
          <w:color w:val="auto"/>
          <w:sz w:val="28"/>
          <w:szCs w:val="28"/>
          <w:lang w:eastAsia="zh-CN"/>
        </w:rPr>
        <w:t>取得的成绩</w:t>
      </w:r>
      <w:r>
        <w:rPr>
          <w:rFonts w:hint="eastAsia" w:ascii="Times New Roman" w:hAnsi="Times New Roman" w:eastAsia="方正仿宋_GBK" w:cs="Times New Roman"/>
          <w:b w:val="0"/>
          <w:bCs/>
          <w:color w:val="auto"/>
          <w:sz w:val="28"/>
          <w:szCs w:val="28"/>
          <w:lang w:eastAsia="zh-CN"/>
        </w:rPr>
        <w:t>、成果</w:t>
      </w:r>
      <w:r>
        <w:rPr>
          <w:rFonts w:hint="default" w:ascii="Times New Roman" w:hAnsi="Times New Roman" w:eastAsia="方正仿宋_GBK" w:cs="Times New Roman"/>
          <w:b w:val="0"/>
          <w:bCs/>
          <w:color w:val="auto"/>
          <w:sz w:val="28"/>
          <w:szCs w:val="28"/>
          <w:lang w:eastAsia="zh-CN"/>
        </w:rPr>
        <w:t>等。</w:t>
      </w:r>
      <w:r>
        <w:rPr>
          <w:rFonts w:hint="eastAsia" w:ascii="Times New Roman" w:hAnsi="Times New Roman" w:eastAsia="方正仿宋_GBK" w:cs="Times New Roman"/>
          <w:b w:val="0"/>
          <w:bCs/>
          <w:color w:val="auto"/>
          <w:sz w:val="28"/>
          <w:szCs w:val="28"/>
          <w:lang w:eastAsia="zh-CN"/>
        </w:rPr>
        <w:t>）</w:t>
      </w:r>
    </w:p>
    <w:p w14:paraId="7CC658E4">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方正仿宋_GBK" w:cs="Times New Roman"/>
          <w:b w:val="0"/>
          <w:bCs/>
          <w:color w:val="auto"/>
          <w:sz w:val="28"/>
          <w:szCs w:val="28"/>
          <w:lang w:eastAsia="zh-CN"/>
        </w:rPr>
      </w:pPr>
    </w:p>
    <w:p w14:paraId="2376B856">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方正仿宋_GBK" w:cs="Times New Roman"/>
          <w:b w:val="0"/>
          <w:bCs/>
          <w:color w:val="auto"/>
          <w:sz w:val="28"/>
          <w:szCs w:val="28"/>
          <w:lang w:eastAsia="zh-CN"/>
        </w:rPr>
      </w:pPr>
    </w:p>
    <w:p w14:paraId="7B0932DD">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val="0"/>
          <w:bCs/>
          <w:color w:val="auto"/>
          <w:sz w:val="28"/>
          <w:szCs w:val="28"/>
          <w:lang w:eastAsia="zh-CN"/>
        </w:rPr>
      </w:pPr>
      <w:r>
        <w:rPr>
          <w:rFonts w:hint="default" w:ascii="Times New Roman" w:hAnsi="Times New Roman" w:eastAsia="方正仿宋_GBK" w:cs="Times New Roman"/>
          <w:b/>
          <w:bCs w:val="0"/>
          <w:color w:val="auto"/>
          <w:sz w:val="28"/>
          <w:szCs w:val="28"/>
          <w:lang w:eastAsia="zh-CN"/>
        </w:rPr>
        <w:t>（</w:t>
      </w:r>
      <w:r>
        <w:rPr>
          <w:rFonts w:hint="eastAsia" w:ascii="Times New Roman" w:hAnsi="Times New Roman" w:eastAsia="方正仿宋_GBK" w:cs="Times New Roman"/>
          <w:b/>
          <w:bCs w:val="0"/>
          <w:color w:val="auto"/>
          <w:sz w:val="28"/>
          <w:szCs w:val="28"/>
          <w:lang w:eastAsia="zh-CN"/>
        </w:rPr>
        <w:t>五</w:t>
      </w:r>
      <w:r>
        <w:rPr>
          <w:rFonts w:hint="default" w:ascii="Times New Roman" w:hAnsi="Times New Roman" w:eastAsia="方正仿宋_GBK" w:cs="Times New Roman"/>
          <w:b/>
          <w:bCs w:val="0"/>
          <w:color w:val="auto"/>
          <w:sz w:val="28"/>
          <w:szCs w:val="28"/>
          <w:lang w:eastAsia="zh-CN"/>
        </w:rPr>
        <w:t>）合作单位的选择原因及其优势</w:t>
      </w:r>
    </w:p>
    <w:p w14:paraId="2CA0D400">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方正仿宋_GBK" w:cs="Times New Roman"/>
          <w:b w:val="0"/>
          <w:bCs/>
          <w:color w:val="auto"/>
          <w:sz w:val="30"/>
          <w:szCs w:val="30"/>
          <w:lang w:eastAsia="zh-CN"/>
        </w:rPr>
      </w:pPr>
    </w:p>
    <w:p w14:paraId="2E48284D">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方正仿宋_GBK" w:cs="Times New Roman"/>
          <w:b w:val="0"/>
          <w:bCs/>
          <w:color w:val="auto"/>
          <w:sz w:val="30"/>
          <w:szCs w:val="30"/>
          <w:lang w:eastAsia="zh-CN"/>
        </w:rPr>
      </w:pPr>
    </w:p>
    <w:p w14:paraId="1EEE8605">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firstLineChars="200"/>
        <w:jc w:val="both"/>
        <w:textAlignment w:val="auto"/>
        <w:rPr>
          <w:rFonts w:hint="default" w:ascii="方正黑体_GBK" w:hAnsi="方正黑体_GBK" w:eastAsia="方正黑体_GBK" w:cs="方正黑体_GBK"/>
          <w:b w:val="0"/>
          <w:bCs/>
          <w:color w:val="auto"/>
          <w:sz w:val="30"/>
          <w:szCs w:val="30"/>
          <w:lang w:eastAsia="zh-CN"/>
        </w:rPr>
      </w:pPr>
      <w:r>
        <w:rPr>
          <w:rFonts w:hint="default" w:ascii="方正黑体_GBK" w:hAnsi="方正黑体_GBK" w:eastAsia="方正黑体_GBK" w:cs="方正黑体_GBK"/>
          <w:b w:val="0"/>
          <w:bCs/>
          <w:color w:val="auto"/>
          <w:sz w:val="30"/>
          <w:szCs w:val="30"/>
          <w:lang w:eastAsia="zh-CN"/>
        </w:rPr>
        <w:t>十、达到研究目标所需要的经费概算</w:t>
      </w:r>
    </w:p>
    <w:p w14:paraId="4F95EB44">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方正仿宋_GBK" w:cs="Times New Roman"/>
          <w:b w:val="0"/>
          <w:bCs/>
          <w:color w:val="auto"/>
          <w:sz w:val="30"/>
          <w:szCs w:val="30"/>
        </w:rPr>
      </w:pPr>
    </w:p>
    <w:p w14:paraId="5298CE38">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方正仿宋_GBK" w:cs="Times New Roman"/>
          <w:b w:val="0"/>
          <w:bCs/>
          <w:color w:val="auto"/>
          <w:sz w:val="30"/>
          <w:szCs w:val="30"/>
        </w:rPr>
      </w:pPr>
    </w:p>
    <w:p w14:paraId="736B7D25">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firstLineChars="200"/>
        <w:jc w:val="both"/>
        <w:textAlignment w:val="auto"/>
        <w:rPr>
          <w:rFonts w:hint="default" w:ascii="Times New Roman" w:hAnsi="Times New Roman" w:eastAsia="方正仿宋_GBK" w:cs="Times New Roman"/>
          <w:b w:val="0"/>
          <w:bCs/>
          <w:color w:val="auto"/>
          <w:sz w:val="30"/>
          <w:szCs w:val="30"/>
          <w:lang w:eastAsia="zh-CN"/>
        </w:rPr>
      </w:pPr>
      <w:r>
        <w:rPr>
          <w:rFonts w:hint="default" w:ascii="方正黑体_GBK" w:hAnsi="方正黑体_GBK" w:eastAsia="方正黑体_GBK" w:cs="方正黑体_GBK"/>
          <w:b w:val="0"/>
          <w:bCs/>
          <w:color w:val="auto"/>
          <w:sz w:val="30"/>
          <w:szCs w:val="30"/>
          <w:lang w:eastAsia="zh-CN"/>
        </w:rPr>
        <w:t>十一、项目组织实施、保障措施及风险分析</w:t>
      </w:r>
    </w:p>
    <w:p w14:paraId="510B6F56">
      <w:pPr>
        <w:keepNext w:val="0"/>
        <w:keepLines w:val="0"/>
        <w:pageBreakBefore w:val="0"/>
        <w:widowControl w:val="0"/>
        <w:tabs>
          <w:tab w:val="left" w:pos="-540"/>
          <w:tab w:val="left" w:pos="7560"/>
        </w:tabs>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bCs w:val="0"/>
          <w:color w:val="auto"/>
          <w:sz w:val="28"/>
          <w:szCs w:val="28"/>
          <w:lang w:eastAsia="zh-CN"/>
        </w:rPr>
      </w:pPr>
      <w:r>
        <w:rPr>
          <w:rFonts w:hint="default" w:ascii="Times New Roman" w:hAnsi="Times New Roman" w:eastAsia="方正仿宋_GBK" w:cs="Times New Roman"/>
          <w:b/>
          <w:bCs w:val="0"/>
          <w:color w:val="auto"/>
          <w:sz w:val="28"/>
          <w:szCs w:val="28"/>
          <w:lang w:eastAsia="zh-CN"/>
        </w:rPr>
        <w:t>（一）项目组织实施机制</w:t>
      </w:r>
    </w:p>
    <w:p w14:paraId="54FB0C26">
      <w:pPr>
        <w:keepNext w:val="0"/>
        <w:keepLines w:val="0"/>
        <w:pageBreakBefore w:val="0"/>
        <w:widowControl w:val="0"/>
        <w:tabs>
          <w:tab w:val="left" w:pos="-540"/>
          <w:tab w:val="left" w:pos="7560"/>
        </w:tabs>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val="0"/>
          <w:bCs/>
          <w:color w:val="auto"/>
          <w:sz w:val="28"/>
          <w:szCs w:val="28"/>
          <w:lang w:eastAsia="zh-CN"/>
        </w:rPr>
      </w:pPr>
      <w:r>
        <w:rPr>
          <w:rFonts w:hint="eastAsia" w:ascii="Times New Roman" w:hAnsi="Times New Roman" w:eastAsia="方正仿宋_GBK" w:cs="Times New Roman"/>
          <w:b w:val="0"/>
          <w:bCs/>
          <w:color w:val="auto"/>
          <w:sz w:val="28"/>
          <w:szCs w:val="28"/>
          <w:lang w:eastAsia="zh-CN"/>
        </w:rPr>
        <w:t>（</w:t>
      </w:r>
      <w:r>
        <w:rPr>
          <w:rFonts w:hint="default" w:ascii="Times New Roman" w:hAnsi="Times New Roman" w:eastAsia="方正仿宋_GBK" w:cs="Times New Roman"/>
          <w:b w:val="0"/>
          <w:bCs/>
          <w:color w:val="auto"/>
          <w:sz w:val="28"/>
          <w:szCs w:val="28"/>
          <w:lang w:eastAsia="zh-CN"/>
        </w:rPr>
        <w:t>包括项目及课题的内部组织管理方式、协调机制等，限1000字以内。</w:t>
      </w:r>
      <w:r>
        <w:rPr>
          <w:rFonts w:hint="eastAsia" w:ascii="Times New Roman" w:hAnsi="Times New Roman" w:eastAsia="方正仿宋_GBK" w:cs="Times New Roman"/>
          <w:b w:val="0"/>
          <w:bCs/>
          <w:color w:val="auto"/>
          <w:sz w:val="28"/>
          <w:szCs w:val="28"/>
          <w:lang w:eastAsia="zh-CN"/>
        </w:rPr>
        <w:t>）</w:t>
      </w:r>
    </w:p>
    <w:p w14:paraId="6C823673">
      <w:pPr>
        <w:keepNext w:val="0"/>
        <w:keepLines w:val="0"/>
        <w:pageBreakBefore w:val="0"/>
        <w:widowControl w:val="0"/>
        <w:tabs>
          <w:tab w:val="left" w:pos="-540"/>
          <w:tab w:val="left" w:pos="7560"/>
        </w:tabs>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方正仿宋_GBK" w:cs="Times New Roman"/>
          <w:b w:val="0"/>
          <w:bCs/>
          <w:color w:val="auto"/>
          <w:sz w:val="28"/>
          <w:szCs w:val="28"/>
          <w:lang w:eastAsia="zh-CN"/>
        </w:rPr>
      </w:pPr>
    </w:p>
    <w:p w14:paraId="12E8C12E">
      <w:pPr>
        <w:keepNext w:val="0"/>
        <w:keepLines w:val="0"/>
        <w:pageBreakBefore w:val="0"/>
        <w:widowControl w:val="0"/>
        <w:tabs>
          <w:tab w:val="left" w:pos="-540"/>
          <w:tab w:val="left" w:pos="7560"/>
        </w:tabs>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bCs w:val="0"/>
          <w:color w:val="auto"/>
          <w:sz w:val="28"/>
          <w:szCs w:val="28"/>
          <w:lang w:eastAsia="zh-CN"/>
        </w:rPr>
      </w:pPr>
      <w:r>
        <w:rPr>
          <w:rFonts w:hint="default" w:ascii="Times New Roman" w:hAnsi="Times New Roman" w:eastAsia="方正仿宋_GBK" w:cs="Times New Roman"/>
          <w:b/>
          <w:bCs w:val="0"/>
          <w:color w:val="auto"/>
          <w:sz w:val="28"/>
          <w:szCs w:val="28"/>
          <w:lang w:eastAsia="zh-CN"/>
        </w:rPr>
        <w:t>（二）保障措施</w:t>
      </w:r>
    </w:p>
    <w:p w14:paraId="0D298015">
      <w:pPr>
        <w:keepNext w:val="0"/>
        <w:keepLines w:val="0"/>
        <w:pageBreakBefore w:val="0"/>
        <w:widowControl w:val="0"/>
        <w:tabs>
          <w:tab w:val="left" w:pos="-540"/>
          <w:tab w:val="left" w:pos="7560"/>
        </w:tabs>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val="0"/>
          <w:bCs/>
          <w:color w:val="auto"/>
          <w:sz w:val="28"/>
          <w:szCs w:val="28"/>
          <w:lang w:eastAsia="zh-CN"/>
        </w:rPr>
      </w:pPr>
      <w:r>
        <w:rPr>
          <w:rFonts w:hint="eastAsia" w:ascii="Times New Roman" w:hAnsi="Times New Roman" w:eastAsia="方正仿宋_GBK" w:cs="Times New Roman"/>
          <w:b w:val="0"/>
          <w:bCs/>
          <w:color w:val="auto"/>
          <w:sz w:val="28"/>
          <w:szCs w:val="28"/>
          <w:lang w:eastAsia="zh-CN"/>
        </w:rPr>
        <w:t>（</w:t>
      </w:r>
      <w:r>
        <w:rPr>
          <w:rFonts w:hint="default" w:ascii="Times New Roman" w:hAnsi="Times New Roman" w:eastAsia="方正仿宋_GBK" w:cs="Times New Roman"/>
          <w:b w:val="0"/>
          <w:bCs/>
          <w:color w:val="auto"/>
          <w:sz w:val="28"/>
          <w:szCs w:val="28"/>
          <w:lang w:eastAsia="zh-CN"/>
        </w:rPr>
        <w:t>项目实施的政策、组织和资源支撑条件，限1000字以内。</w:t>
      </w:r>
      <w:r>
        <w:rPr>
          <w:rFonts w:hint="eastAsia" w:ascii="Times New Roman" w:hAnsi="Times New Roman" w:eastAsia="方正仿宋_GBK" w:cs="Times New Roman"/>
          <w:b w:val="0"/>
          <w:bCs/>
          <w:color w:val="auto"/>
          <w:sz w:val="28"/>
          <w:szCs w:val="28"/>
          <w:lang w:eastAsia="zh-CN"/>
        </w:rPr>
        <w:t>）</w:t>
      </w:r>
    </w:p>
    <w:p w14:paraId="0EEF8060">
      <w:pPr>
        <w:keepNext w:val="0"/>
        <w:keepLines w:val="0"/>
        <w:pageBreakBefore w:val="0"/>
        <w:widowControl w:val="0"/>
        <w:tabs>
          <w:tab w:val="left" w:pos="-540"/>
          <w:tab w:val="left" w:pos="7560"/>
        </w:tabs>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方正仿宋_GBK" w:cs="Times New Roman"/>
          <w:b w:val="0"/>
          <w:bCs/>
          <w:color w:val="auto"/>
          <w:sz w:val="28"/>
          <w:szCs w:val="28"/>
          <w:lang w:eastAsia="zh-CN"/>
        </w:rPr>
      </w:pPr>
    </w:p>
    <w:p w14:paraId="5C43DC53">
      <w:pPr>
        <w:keepNext w:val="0"/>
        <w:keepLines w:val="0"/>
        <w:pageBreakBefore w:val="0"/>
        <w:widowControl w:val="0"/>
        <w:tabs>
          <w:tab w:val="left" w:pos="-540"/>
          <w:tab w:val="left" w:pos="7560"/>
        </w:tabs>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bCs w:val="0"/>
          <w:color w:val="auto"/>
          <w:sz w:val="28"/>
          <w:szCs w:val="28"/>
          <w:lang w:eastAsia="zh-CN"/>
        </w:rPr>
      </w:pPr>
      <w:r>
        <w:rPr>
          <w:rFonts w:hint="default" w:ascii="Times New Roman" w:hAnsi="Times New Roman" w:eastAsia="方正仿宋_GBK" w:cs="Times New Roman"/>
          <w:b/>
          <w:bCs w:val="0"/>
          <w:color w:val="auto"/>
          <w:sz w:val="28"/>
          <w:szCs w:val="28"/>
          <w:lang w:eastAsia="zh-CN"/>
        </w:rPr>
        <w:t>（三）知识产权对策、成果管理及合作权益分配</w:t>
      </w:r>
    </w:p>
    <w:p w14:paraId="030E9508">
      <w:pPr>
        <w:keepNext w:val="0"/>
        <w:keepLines w:val="0"/>
        <w:pageBreakBefore w:val="0"/>
        <w:widowControl w:val="0"/>
        <w:tabs>
          <w:tab w:val="left" w:pos="-540"/>
          <w:tab w:val="left" w:pos="7560"/>
        </w:tabs>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方正仿宋_GBK" w:cs="Times New Roman"/>
          <w:b w:val="0"/>
          <w:bCs/>
          <w:color w:val="auto"/>
          <w:sz w:val="28"/>
          <w:szCs w:val="28"/>
          <w:lang w:eastAsia="zh-CN"/>
        </w:rPr>
      </w:pPr>
    </w:p>
    <w:p w14:paraId="55819B3A">
      <w:pPr>
        <w:keepNext w:val="0"/>
        <w:keepLines w:val="0"/>
        <w:pageBreakBefore w:val="0"/>
        <w:widowControl w:val="0"/>
        <w:tabs>
          <w:tab w:val="left" w:pos="-540"/>
          <w:tab w:val="left" w:pos="7560"/>
        </w:tabs>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bCs w:val="0"/>
          <w:color w:val="auto"/>
          <w:sz w:val="28"/>
          <w:szCs w:val="28"/>
          <w:lang w:eastAsia="zh-CN"/>
        </w:rPr>
      </w:pPr>
      <w:r>
        <w:rPr>
          <w:rFonts w:hint="default" w:ascii="Times New Roman" w:hAnsi="Times New Roman" w:eastAsia="方正仿宋_GBK" w:cs="Times New Roman"/>
          <w:b/>
          <w:bCs w:val="0"/>
          <w:color w:val="auto"/>
          <w:sz w:val="28"/>
          <w:szCs w:val="28"/>
          <w:lang w:eastAsia="zh-CN"/>
        </w:rPr>
        <w:t>（四）风险分析及对策</w:t>
      </w:r>
    </w:p>
    <w:p w14:paraId="0FA18D3D">
      <w:pPr>
        <w:keepNext w:val="0"/>
        <w:keepLines w:val="0"/>
        <w:pageBreakBefore w:val="0"/>
        <w:widowControl w:val="0"/>
        <w:tabs>
          <w:tab w:val="left" w:pos="-540"/>
          <w:tab w:val="left" w:pos="7560"/>
        </w:tabs>
        <w:kinsoku/>
        <w:wordWrap/>
        <w:overflowPunct/>
        <w:topLinePunct w:val="0"/>
        <w:autoSpaceDE/>
        <w:autoSpaceDN/>
        <w:bidi w:val="0"/>
        <w:adjustRightInd w:val="0"/>
        <w:snapToGrid w:val="0"/>
        <w:spacing w:line="560" w:lineRule="exact"/>
        <w:ind w:right="0" w:rightChars="0" w:firstLine="560" w:firstLineChars="200"/>
        <w:textAlignment w:val="auto"/>
        <w:rPr>
          <w:rFonts w:hint="default" w:ascii="Times New Roman" w:hAnsi="Times New Roman" w:eastAsia="方正仿宋_GBK" w:cs="Times New Roman"/>
          <w:b w:val="0"/>
          <w:bCs/>
          <w:sz w:val="28"/>
          <w:szCs w:val="28"/>
        </w:rPr>
      </w:pPr>
      <w:r>
        <w:rPr>
          <w:rFonts w:hint="eastAsia" w:ascii="Times New Roman" w:hAnsi="Times New Roman" w:eastAsia="方正仿宋_GBK" w:cs="Times New Roman"/>
          <w:b w:val="0"/>
          <w:bCs/>
          <w:color w:val="auto"/>
          <w:sz w:val="28"/>
          <w:szCs w:val="28"/>
          <w:lang w:eastAsia="zh-CN"/>
        </w:rPr>
        <w:t>（</w:t>
      </w:r>
      <w:r>
        <w:rPr>
          <w:rFonts w:hint="default" w:ascii="Times New Roman" w:hAnsi="Times New Roman" w:eastAsia="方正仿宋_GBK" w:cs="Times New Roman"/>
          <w:b w:val="0"/>
          <w:bCs/>
          <w:color w:val="auto"/>
          <w:sz w:val="28"/>
          <w:szCs w:val="28"/>
          <w:lang w:eastAsia="zh-CN"/>
        </w:rPr>
        <w:t>从技术风险、市场风险、政策风险等几个方面分析项目实施可能面临的风险并提出对策。</w:t>
      </w:r>
      <w:r>
        <w:rPr>
          <w:rFonts w:hint="eastAsia" w:ascii="Times New Roman" w:hAnsi="Times New Roman" w:eastAsia="方正仿宋_GBK" w:cs="Times New Roman"/>
          <w:b w:val="0"/>
          <w:bCs/>
          <w:color w:val="auto"/>
          <w:sz w:val="28"/>
          <w:szCs w:val="28"/>
          <w:lang w:eastAsia="zh-CN"/>
        </w:rPr>
        <w:t>）</w:t>
      </w:r>
    </w:p>
    <w:p w14:paraId="41449E32">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rPr>
          <w:rFonts w:hint="default" w:ascii="Times New Roman" w:hAnsi="Times New Roman" w:eastAsia="方正仿宋_GBK" w:cs="Times New Roman"/>
          <w:b/>
          <w:sz w:val="30"/>
          <w:szCs w:val="30"/>
          <w:lang w:eastAsia="zh-CN"/>
        </w:rPr>
      </w:pPr>
    </w:p>
    <w:p w14:paraId="78E79B5E">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00" w:firstLineChars="200"/>
        <w:jc w:val="both"/>
        <w:textAlignment w:val="auto"/>
        <w:rPr>
          <w:rFonts w:hint="default" w:ascii="方正黑体_GBK" w:hAnsi="方正黑体_GBK" w:eastAsia="方正黑体_GBK" w:cs="方正黑体_GBK"/>
          <w:b w:val="0"/>
          <w:bCs/>
          <w:color w:val="auto"/>
          <w:sz w:val="30"/>
          <w:szCs w:val="30"/>
          <w:lang w:eastAsia="zh-CN"/>
        </w:rPr>
      </w:pPr>
      <w:r>
        <w:rPr>
          <w:rFonts w:hint="default" w:ascii="方正黑体_GBK" w:hAnsi="方正黑体_GBK" w:eastAsia="方正黑体_GBK" w:cs="方正黑体_GBK"/>
          <w:b w:val="0"/>
          <w:bCs/>
          <w:color w:val="auto"/>
          <w:sz w:val="30"/>
          <w:szCs w:val="30"/>
          <w:lang w:eastAsia="zh-CN"/>
        </w:rPr>
        <w:t>十二、进度安排</w:t>
      </w:r>
    </w:p>
    <w:p w14:paraId="5DD20303">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560"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包括项目主要研究任务的研发进度、年度及重点节点（“里程碑”）安排、中期目标等。鼓励重大共性关键技术和应用示范研究类项目，采用甘特图等图表细化描述，限2000字以内。</w:t>
      </w:r>
      <w:r>
        <w:rPr>
          <w:rFonts w:hint="default" w:ascii="Times New Roman" w:hAnsi="Times New Roman" w:eastAsia="方正仿宋_GBK" w:cs="Times New Roman"/>
          <w:sz w:val="28"/>
          <w:szCs w:val="28"/>
          <w:lang w:eastAsia="zh-CN"/>
        </w:rPr>
        <w:t>）</w:t>
      </w:r>
    </w:p>
    <w:p w14:paraId="7A359F1B">
      <w:pPr>
        <w:keepNext w:val="0"/>
        <w:keepLines w:val="0"/>
        <w:pageBreakBefore w:val="0"/>
        <w:widowControl w:val="0"/>
        <w:kinsoku/>
        <w:wordWrap/>
        <w:overflowPunct/>
        <w:topLinePunct w:val="0"/>
        <w:autoSpaceDE/>
        <w:autoSpaceDN/>
        <w:bidi w:val="0"/>
        <w:adjustRightInd w:val="0"/>
        <w:snapToGrid w:val="0"/>
        <w:spacing w:line="560" w:lineRule="exact"/>
        <w:ind w:right="0" w:rightChars="0"/>
        <w:textAlignment w:val="auto"/>
        <w:rPr>
          <w:rFonts w:hint="default" w:ascii="Times New Roman" w:hAnsi="Times New Roman" w:eastAsia="方正仿宋_GBK" w:cs="Times New Roman"/>
          <w:sz w:val="30"/>
          <w:szCs w:val="30"/>
        </w:rPr>
      </w:pPr>
    </w:p>
    <w:p w14:paraId="276398CC">
      <w:pPr>
        <w:spacing w:before="120" w:line="336" w:lineRule="auto"/>
        <w:rPr>
          <w:rFonts w:hint="eastAsia" w:ascii="Calibri" w:hAnsi="Calibri" w:eastAsia="仿宋_GB2312" w:cs="仿宋_GB2312"/>
          <w:sz w:val="24"/>
          <w:szCs w:val="28"/>
        </w:rPr>
      </w:pPr>
    </w:p>
    <w:p w14:paraId="6DF94D94">
      <w:pPr>
        <w:spacing w:before="120" w:line="336" w:lineRule="auto"/>
        <w:rPr>
          <w:rFonts w:hint="eastAsia" w:ascii="Calibri" w:hAnsi="Calibri" w:eastAsia="仿宋_GB2312" w:cs="仿宋_GB2312"/>
          <w:sz w:val="24"/>
          <w:szCs w:val="28"/>
        </w:rPr>
      </w:pPr>
    </w:p>
    <w:p w14:paraId="69DCFED5">
      <w:pPr>
        <w:spacing w:before="120" w:line="336" w:lineRule="auto"/>
        <w:rPr>
          <w:rFonts w:hint="eastAsia" w:ascii="Calibri" w:hAnsi="Calibri" w:eastAsia="仿宋_GB2312" w:cs="仿宋_GB2312"/>
          <w:sz w:val="24"/>
          <w:szCs w:val="28"/>
        </w:rPr>
        <w:sectPr>
          <w:headerReference r:id="rId3" w:type="default"/>
          <w:footerReference r:id="rId4" w:type="default"/>
          <w:pgSz w:w="11906" w:h="16838"/>
          <w:pgMar w:top="1871" w:right="1474" w:bottom="1587" w:left="1474" w:header="851" w:footer="992" w:gutter="0"/>
          <w:pgNumType w:fmt="numberInDash"/>
          <w:cols w:space="425" w:num="1"/>
          <w:docGrid w:type="lines" w:linePitch="312" w:charSpace="0"/>
        </w:sectPr>
      </w:pPr>
    </w:p>
    <w:p w14:paraId="4AF98A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AD35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06C13F">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006C13F">
                    <w:pPr>
                      <w:pStyle w:val="2"/>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94196">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iNmRhNmE0NmEzNDMxMTIyOGUyMTY0MWE5MDhhMWEifQ=="/>
  </w:docVars>
  <w:rsids>
    <w:rsidRoot w:val="002536FE"/>
    <w:rsid w:val="00253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2024-08-27T12:13:00Z</dcterms:created>
  <dc:creator>何玉清</dc:creator>
  <cp:lastModifiedBy>何玉清</cp:lastModifiedBy>
  <dcterms:modified xsi:type="dcterms:W3CDTF">2024-08-27T12:13:36Z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1AAD0132BCEA48D3B5C01064BF3324F6_11</vt:lpwstr>
  </property>
</Properties>
</file>