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widowControl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8"/>
          <w:kern w:val="2"/>
          <w:sz w:val="44"/>
          <w:szCs w:val="44"/>
        </w:rPr>
        <w:t>智能网联车路协同关键共性技术攻关实验室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申报书</w:t>
      </w:r>
    </w:p>
    <w:p>
      <w:pPr>
        <w:widowControl w:val="0"/>
        <w:snapToGrid w:val="0"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</w:p>
    <w:p>
      <w:pPr>
        <w:widowControl w:val="0"/>
        <w:snapToGrid w:val="0"/>
        <w:spacing w:line="560" w:lineRule="exact"/>
        <w:ind w:firstLine="0" w:firstLineChars="0"/>
        <w:jc w:val="center"/>
        <w:outlineLvl w:val="9"/>
        <w:rPr>
          <w:rFonts w:hint="default" w:ascii="Times New Roman" w:hAnsi="Times New Roman" w:eastAsia="方正楷体_GBK" w:cs="Times New Roman"/>
          <w:kern w:val="2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kern w:val="2"/>
          <w:sz w:val="28"/>
          <w:szCs w:val="28"/>
        </w:rPr>
        <w:t>（模板）</w:t>
      </w:r>
      <w:bookmarkStart w:id="0" w:name="_GoBack"/>
      <w:bookmarkEnd w:id="0"/>
    </w:p>
    <w:p>
      <w:pPr>
        <w:widowControl w:val="0"/>
        <w:snapToGrid w:val="0"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</w:p>
    <w:p>
      <w:pPr>
        <w:widowControl w:val="0"/>
        <w:snapToGrid w:val="0"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</w:p>
    <w:p>
      <w:pPr>
        <w:widowControl w:val="0"/>
        <w:snapToGrid w:val="0"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</w:p>
    <w:p>
      <w:pPr>
        <w:widowControl w:val="0"/>
        <w:snapToGrid w:val="0"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</w:p>
    <w:p>
      <w:pPr>
        <w:widowControl w:val="0"/>
        <w:snapToGrid w:val="0"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</w:p>
    <w:p>
      <w:pPr>
        <w:widowControl w:val="0"/>
        <w:snapToGrid w:val="0"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</w:p>
    <w:p>
      <w:pPr>
        <w:widowControl w:val="0"/>
        <w:snapToGrid w:val="0"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</w:p>
    <w:p>
      <w:pPr>
        <w:widowControl w:val="0"/>
        <w:snapToGrid w:val="0"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</w:p>
    <w:p>
      <w:pPr>
        <w:widowControl w:val="0"/>
        <w:snapToGrid w:val="0"/>
        <w:spacing w:line="5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kern w:val="2"/>
          <w:sz w:val="28"/>
          <w:szCs w:val="28"/>
        </w:rPr>
      </w:pPr>
    </w:p>
    <w:tbl>
      <w:tblPr>
        <w:tblStyle w:val="8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301"/>
        <w:gridCol w:w="1724"/>
        <w:gridCol w:w="236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widowControl w:val="0"/>
              <w:snapToGrid w:val="0"/>
              <w:spacing w:line="560" w:lineRule="exact"/>
              <w:ind w:firstLine="0" w:firstLineChars="0"/>
              <w:jc w:val="distribute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80"/>
                <w:kern w:val="0"/>
                <w:sz w:val="28"/>
                <w:szCs w:val="28"/>
                <w:fitText w:val="1600" w:id="2014586207"/>
              </w:rPr>
              <w:t>申报单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8"/>
                <w:szCs w:val="28"/>
                <w:fitText w:val="1600" w:id="2014586207"/>
              </w:rPr>
              <w:t>位</w:t>
            </w: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  <w:t>：</w:t>
            </w:r>
          </w:p>
        </w:tc>
        <w:tc>
          <w:tcPr>
            <w:tcW w:w="6812" w:type="dxa"/>
            <w:gridSpan w:val="3"/>
          </w:tcPr>
          <w:p>
            <w:pPr>
              <w:widowControl w:val="0"/>
              <w:snapToGrid w:val="0"/>
              <w:spacing w:line="56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widowControl w:val="0"/>
              <w:snapToGrid w:val="0"/>
              <w:spacing w:line="560" w:lineRule="exact"/>
              <w:ind w:firstLine="0" w:firstLineChars="0"/>
              <w:jc w:val="distribute"/>
              <w:rPr>
                <w:rFonts w:hint="eastAsia" w:ascii="微软雅黑" w:hAnsi="微软雅黑" w:eastAsia="微软雅黑" w:cs="微软雅黑"/>
                <w:spacing w:val="1320"/>
                <w:kern w:val="0"/>
                <w:sz w:val="28"/>
                <w:szCs w:val="28"/>
                <w:fitText w:val="1600" w:id="107218934"/>
              </w:rPr>
            </w:pPr>
            <w:r>
              <w:rPr>
                <w:rFonts w:hint="eastAsia" w:ascii="微软雅黑" w:hAnsi="微软雅黑" w:eastAsia="微软雅黑" w:cs="微软雅黑"/>
                <w:spacing w:val="190"/>
                <w:kern w:val="0"/>
                <w:sz w:val="28"/>
                <w:szCs w:val="28"/>
                <w:fitText w:val="1600" w:id="313622315"/>
                <w:lang w:val="en-US" w:eastAsia="zh-CN"/>
              </w:rPr>
              <w:t>负责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8"/>
                <w:szCs w:val="28"/>
                <w:fitText w:val="1600" w:id="313622315"/>
              </w:rPr>
              <w:t>人</w:t>
            </w: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  <w:t>：</w:t>
            </w:r>
          </w:p>
        </w:tc>
        <w:tc>
          <w:tcPr>
            <w:tcW w:w="6812" w:type="dxa"/>
            <w:gridSpan w:val="3"/>
          </w:tcPr>
          <w:p>
            <w:pPr>
              <w:widowControl w:val="0"/>
              <w:snapToGrid w:val="0"/>
              <w:spacing w:line="56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widowControl w:val="0"/>
              <w:snapToGrid w:val="0"/>
              <w:spacing w:line="56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190"/>
                <w:kern w:val="0"/>
                <w:sz w:val="28"/>
                <w:szCs w:val="28"/>
                <w:fitText w:val="1600" w:id="1178806892"/>
              </w:rPr>
              <w:t>联系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8"/>
                <w:szCs w:val="28"/>
                <w:fitText w:val="1600" w:id="1178806892"/>
              </w:rPr>
              <w:t>人</w:t>
            </w: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  <w:t>：</w:t>
            </w:r>
          </w:p>
        </w:tc>
        <w:tc>
          <w:tcPr>
            <w:tcW w:w="2471" w:type="dxa"/>
          </w:tcPr>
          <w:p>
            <w:pPr>
              <w:widowControl w:val="0"/>
              <w:snapToGrid w:val="0"/>
              <w:spacing w:line="56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1802" w:type="dxa"/>
          </w:tcPr>
          <w:p>
            <w:pPr>
              <w:widowControl w:val="0"/>
              <w:snapToGrid w:val="0"/>
              <w:spacing w:line="56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  <w:t>联系电话：</w:t>
            </w:r>
          </w:p>
        </w:tc>
        <w:tc>
          <w:tcPr>
            <w:tcW w:w="2539" w:type="dxa"/>
          </w:tcPr>
          <w:p>
            <w:pPr>
              <w:widowControl w:val="0"/>
              <w:snapToGrid w:val="0"/>
              <w:spacing w:line="56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6" w:type="dxa"/>
          </w:tcPr>
          <w:p>
            <w:pPr>
              <w:widowControl w:val="0"/>
              <w:snapToGrid w:val="0"/>
              <w:spacing w:line="56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80"/>
                <w:kern w:val="0"/>
                <w:sz w:val="28"/>
                <w:szCs w:val="28"/>
                <w:fitText w:val="1600" w:id="1764981722"/>
              </w:rPr>
              <w:t>通信地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8"/>
                <w:szCs w:val="28"/>
                <w:fitText w:val="1600" w:id="1764981722"/>
              </w:rPr>
              <w:t>址</w:t>
            </w: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</w:rPr>
              <w:t>：</w:t>
            </w:r>
          </w:p>
        </w:tc>
        <w:tc>
          <w:tcPr>
            <w:tcW w:w="6812" w:type="dxa"/>
            <w:gridSpan w:val="3"/>
          </w:tcPr>
          <w:p>
            <w:pPr>
              <w:widowControl w:val="0"/>
              <w:snapToGrid w:val="0"/>
              <w:spacing w:line="56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2"/>
                <w:sz w:val="28"/>
                <w:szCs w:val="28"/>
                <w:u w:val="single"/>
              </w:rPr>
              <w:t xml:space="preserve">   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说  明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申报书的内容将作为评审的重要依据。申报书的各项填报内容需实事求是、准确完整、层次清晰。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</w:rPr>
        <w:t>申报书中的单位名称，须填写全称，并与单位公章一致。申报书纸质版应与电子版一致，纸质版须负责人签字，日期如实填写。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</w:rPr>
        <w:t>申报单位对报送的全部资料真实性负责，对能否按计划完成</w:t>
      </w:r>
      <w:r>
        <w:rPr>
          <w:rFonts w:hint="eastAsia"/>
          <w:lang w:val="en-US" w:eastAsia="zh-CN"/>
        </w:rPr>
        <w:t>主要目标</w:t>
      </w:r>
      <w:r>
        <w:rPr>
          <w:rFonts w:hint="default"/>
        </w:rPr>
        <w:t>做出有效承诺，并签署承诺声明。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</w:rPr>
        <w:t>除另有说明外，申报书中栏目不得空缺。请按要求提供附件证明材料。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widowControl w:val="0"/>
        <w:spacing w:line="240" w:lineRule="auto"/>
        <w:ind w:firstLine="0" w:firstLineChars="0"/>
        <w:jc w:val="center"/>
        <w:outlineLvl w:val="1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shd w:val="clear" w:color="auto" w:fill="FFFFFF"/>
        </w:rPr>
        <w:t>申报单位基本信息表</w:t>
      </w: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00"/>
        <w:gridCol w:w="1149"/>
        <w:gridCol w:w="335"/>
        <w:gridCol w:w="869"/>
        <w:gridCol w:w="1203"/>
        <w:gridCol w:w="1081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2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牵头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单位</w:t>
            </w:r>
          </w:p>
        </w:tc>
        <w:tc>
          <w:tcPr>
            <w:tcW w:w="140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单位名称</w:t>
            </w:r>
          </w:p>
        </w:tc>
        <w:tc>
          <w:tcPr>
            <w:tcW w:w="2353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信用代码</w:t>
            </w:r>
          </w:p>
        </w:tc>
        <w:tc>
          <w:tcPr>
            <w:tcW w:w="306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所属单位</w:t>
            </w:r>
          </w:p>
        </w:tc>
        <w:tc>
          <w:tcPr>
            <w:tcW w:w="2353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单位性质</w:t>
            </w:r>
          </w:p>
        </w:tc>
        <w:tc>
          <w:tcPr>
            <w:tcW w:w="306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  <w:jc w:val="center"/>
        </w:trPr>
        <w:tc>
          <w:tcPr>
            <w:tcW w:w="148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单位联系人</w:t>
            </w:r>
          </w:p>
        </w:tc>
        <w:tc>
          <w:tcPr>
            <w:tcW w:w="2353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06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通信地址</w:t>
            </w:r>
          </w:p>
        </w:tc>
        <w:tc>
          <w:tcPr>
            <w:tcW w:w="2353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20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邮政编码</w:t>
            </w:r>
          </w:p>
        </w:tc>
        <w:tc>
          <w:tcPr>
            <w:tcW w:w="306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2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负责人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法人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代表）</w:t>
            </w:r>
          </w:p>
        </w:tc>
        <w:tc>
          <w:tcPr>
            <w:tcW w:w="140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姓名</w:t>
            </w:r>
          </w:p>
        </w:tc>
        <w:tc>
          <w:tcPr>
            <w:tcW w:w="114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性别</w:t>
            </w:r>
          </w:p>
        </w:tc>
        <w:tc>
          <w:tcPr>
            <w:tcW w:w="120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979" w:type="dxa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学历</w:t>
            </w:r>
          </w:p>
        </w:tc>
        <w:tc>
          <w:tcPr>
            <w:tcW w:w="114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职称</w:t>
            </w:r>
          </w:p>
        </w:tc>
        <w:tc>
          <w:tcPr>
            <w:tcW w:w="1203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单位职务</w:t>
            </w:r>
          </w:p>
        </w:tc>
        <w:tc>
          <w:tcPr>
            <w:tcW w:w="1979" w:type="dxa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2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</w:tc>
        <w:tc>
          <w:tcPr>
            <w:tcW w:w="1400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6616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82" w:type="dxa"/>
            <w:tcBorders>
              <w:righ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联合申报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单位/个人</w:t>
            </w:r>
          </w:p>
        </w:tc>
        <w:tc>
          <w:tcPr>
            <w:tcW w:w="8016" w:type="dxa"/>
            <w:gridSpan w:val="7"/>
            <w:tcBorders>
              <w:left w:val="single" w:color="auto" w:sz="2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jc w:val="center"/>
        </w:trPr>
        <w:tc>
          <w:tcPr>
            <w:tcW w:w="4366" w:type="dxa"/>
            <w:gridSpan w:val="4"/>
            <w:tcBorders>
              <w:right w:val="single" w:color="auto" w:sz="2" w:space="0"/>
            </w:tcBorders>
          </w:tcPr>
          <w:p>
            <w:pPr>
              <w:widowControl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本人保证所填写的信息均真实有效，无任何虚假信息，本人完全清楚本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声明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的法律后果，如有不实，愿意承担相应的法律责任。</w:t>
            </w:r>
          </w:p>
          <w:p>
            <w:pPr>
              <w:widowControl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40" w:lineRule="auto"/>
              <w:ind w:firstLine="1050" w:firstLineChars="5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负责人签字：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 xml:space="preserve"> 年  月  日</w:t>
            </w:r>
          </w:p>
        </w:tc>
        <w:tc>
          <w:tcPr>
            <w:tcW w:w="5132" w:type="dxa"/>
            <w:gridSpan w:val="4"/>
            <w:tcBorders>
              <w:left w:val="single" w:color="auto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1.本单位对提交的材料进行了认真审核，保证所填写的信息均真实有效，无任何虚假信息。若因本单位未履行审查职责造成信息虚假的，本单位愿意承担相应的法律后果。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2.本单位将切实承担主体责任，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认真履行职能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>确保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达到或超过预期目标。</w:t>
            </w:r>
          </w:p>
          <w:p>
            <w:pPr>
              <w:widowControl w:val="0"/>
              <w:snapToGrid w:val="0"/>
              <w:spacing w:line="24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4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40" w:lineRule="auto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40" w:lineRule="auto"/>
              <w:ind w:firstLine="1050" w:firstLineChars="5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（单位盖章）</w:t>
            </w:r>
          </w:p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</w:p>
          <w:p>
            <w:pPr>
              <w:widowControl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 xml:space="preserve"> 年  月  日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1"/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智能网联车路协同关键共性技术攻关实验室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shd w:val="clear" w:color="auto" w:fill="FFFFFF"/>
          <w:lang w:val="en-US" w:eastAsia="zh-CN" w:bidi="ar-SA"/>
        </w:rPr>
        <w:t>申报信息表</w:t>
      </w:r>
    </w:p>
    <w:p>
      <w:pPr>
        <w:widowControl w:val="0"/>
        <w:adjustRightInd w:val="0"/>
        <w:snapToGrid w:val="0"/>
        <w:spacing w:line="44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</w:p>
    <w:p>
      <w:pPr>
        <w:widowControl w:val="0"/>
        <w:adjustRightInd w:val="0"/>
        <w:snapToGrid w:val="0"/>
        <w:spacing w:line="44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申报单位：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u w:val="single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 （盖章）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796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tblHeader/>
        </w:trPr>
        <w:tc>
          <w:tcPr>
            <w:tcW w:w="678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分类</w:t>
            </w: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申报条件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响应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restar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基本条件</w:t>
            </w: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揭榜主体应为创新团队或企业，接受团队和企业以联合体方式揭榜，揭榜团队或企业应在安徽省内注册独立企业法人机构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具备汽车行业专业领域成功案例，或具备专业领域科研领军团队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近三年内无不良信用记录和重大违法行为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拥有一定的经济实力和稳定的资金来源，具备开展研发和试验所需要的仪器、设备或核心知识产权等基础条件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restar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创新资源</w:t>
            </w: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具备依托或联合国内外知名高校院所、龙头企业国家级科研平台、跨国公司</w:t>
            </w:r>
            <w:r>
              <w:rPr>
                <w:rFonts w:hint="eastAsia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高水平研发平台优质创新资源的能力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具有稳定的技术成果来源，技术成果具有产业化基础和市场化前景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restar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技术方向</w:t>
            </w: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符合智能网联汽车产业的重点发展方向，以开展智能网联关键共性技术研发和技术服务为主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具备前沿技术研究、工程技术开发、科技成果转化、创业与孵化育成一体化的功能体系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restar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研发基础</w:t>
            </w: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具有行业知名科学家及高水平的研发团队，团队拥有核心技术，具有稳定的研发经费投入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揭榜成功后，需在安徽省内注册独立企业法人机构，5年内达到以下条件：研发人员占比不低于30%，年度研发经费占当年营收的比例不低于30%或年度研发经费投入总额不低于1000万。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restar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主要目标</w:t>
            </w: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2024年</w:t>
            </w:r>
            <w:r>
              <w:rPr>
                <w:rFonts w:hint="eastAsia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月-2024年12月完成省内注册、核心团队组建并投入运营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围绕</w:t>
            </w:r>
            <w:r>
              <w:rPr>
                <w:rFonts w:hint="eastAsia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通信、感知、决策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等领域开展关键技术攻关，实现不少于3项关键技术创新与突破，新增45项相关发明专利授权。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围绕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关键共性技术攻关，以市场需求为导向，孵化不少于3项创新产品</w:t>
            </w:r>
            <w:r>
              <w:rPr>
                <w:rFonts w:hint="eastAsia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参与修订C-NCAP（2027），提升C-V2X功能优势显著度；牵头或参与制定5项行业标准及以上级别标准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构建5类基于C-V2X的场景解决方案，展现V2X功能优势，形成示范效应；推动20个基于C-V2X的场景示范应用项目落地。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78" w:type="pct"/>
            <w:vMerge w:val="continue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>
            <w:pPr>
              <w:widowControl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推动8个整零联合创新项目落地；培育4家领域相关创新企业，5年内累计主营业务收入不少于5亿元；</w:t>
            </w:r>
          </w:p>
        </w:tc>
        <w:tc>
          <w:tcPr>
            <w:tcW w:w="1506" w:type="pct"/>
            <w:shd w:val="clear" w:color="auto" w:fill="auto"/>
            <w:vAlign w:val="center"/>
          </w:tcPr>
          <w:p>
            <w:pPr>
              <w:widowControl w:val="0"/>
              <w:adjustRightInd w:val="0"/>
              <w:snapToGrid w:val="0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智能网联车路协同关键共性技术攻关实验室建设方案编制提纲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bidi w:val="0"/>
        <w:rPr>
          <w:rFonts w:hint="default"/>
        </w:rPr>
      </w:pPr>
      <w:r>
        <w:rPr>
          <w:rFonts w:hint="default"/>
        </w:rPr>
        <w:t>一、摘要（2500字以内）</w:t>
      </w:r>
    </w:p>
    <w:p>
      <w:pPr>
        <w:pStyle w:val="4"/>
        <w:bidi w:val="0"/>
        <w:rPr>
          <w:rFonts w:hint="default"/>
        </w:rPr>
      </w:pPr>
      <w:r>
        <w:rPr>
          <w:rFonts w:hint="default"/>
        </w:rPr>
        <w:t>二、背景与意义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default"/>
          <w:lang w:val="en-US" w:eastAsia="zh-CN"/>
        </w:rPr>
        <w:t>国内外及安徽省</w:t>
      </w:r>
      <w:r>
        <w:rPr>
          <w:rFonts w:hint="eastAsia"/>
          <w:lang w:val="en-US" w:eastAsia="zh-CN"/>
        </w:rPr>
        <w:t>智能网联</w:t>
      </w:r>
      <w:r>
        <w:rPr>
          <w:rFonts w:hint="default"/>
          <w:lang w:val="en-US" w:eastAsia="zh-CN"/>
        </w:rPr>
        <w:t>汽车</w:t>
      </w:r>
      <w:r>
        <w:rPr>
          <w:rFonts w:hint="default"/>
        </w:rPr>
        <w:t>产业发展状况、趋势与市场分析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default"/>
          <w:lang w:val="en-US" w:eastAsia="zh-CN"/>
        </w:rPr>
        <w:t>安徽省</w:t>
      </w:r>
      <w:r>
        <w:rPr>
          <w:rFonts w:hint="eastAsia"/>
          <w:lang w:val="en-US" w:eastAsia="zh-CN"/>
        </w:rPr>
        <w:t>智能网联</w:t>
      </w:r>
      <w:r>
        <w:rPr>
          <w:rFonts w:hint="default"/>
          <w:lang w:val="en-US" w:eastAsia="zh-CN"/>
        </w:rPr>
        <w:t>汽车</w:t>
      </w:r>
      <w:r>
        <w:rPr>
          <w:rFonts w:hint="default"/>
        </w:rPr>
        <w:t>产业发展</w:t>
      </w:r>
      <w:r>
        <w:rPr>
          <w:rFonts w:hint="eastAsia"/>
          <w:lang w:val="en-US" w:eastAsia="zh-CN"/>
        </w:rPr>
        <w:t>存在</w:t>
      </w:r>
      <w:r>
        <w:rPr>
          <w:rFonts w:hint="default"/>
        </w:rPr>
        <w:t>的主要问题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default"/>
        </w:rPr>
        <w:t>建设智能网联车路协同关键共性技术攻关实验室的意义与作用</w:t>
      </w:r>
    </w:p>
    <w:p>
      <w:pPr>
        <w:bidi w:val="0"/>
        <w:rPr>
          <w:rFonts w:hint="default"/>
        </w:rPr>
      </w:pPr>
      <w:r>
        <w:rPr>
          <w:rFonts w:hint="default"/>
        </w:rPr>
        <w:t>4.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实</w:t>
      </w:r>
      <w:r>
        <w:rPr>
          <w:rFonts w:hint="default"/>
        </w:rPr>
        <w:t>验室</w:t>
      </w:r>
      <w:r>
        <w:rPr>
          <w:rFonts w:hint="default"/>
          <w:lang w:val="en-US" w:eastAsia="zh-CN"/>
        </w:rPr>
        <w:t>功能</w:t>
      </w:r>
      <w:r>
        <w:rPr>
          <w:rFonts w:hint="default"/>
        </w:rPr>
        <w:t>定位和核心目标</w:t>
      </w:r>
    </w:p>
    <w:p>
      <w:pPr>
        <w:pStyle w:val="4"/>
        <w:bidi w:val="0"/>
        <w:rPr>
          <w:rFonts w:hint="default"/>
        </w:rPr>
      </w:pPr>
      <w:r>
        <w:rPr>
          <w:rFonts w:hint="default"/>
        </w:rPr>
        <w:t>三、</w:t>
      </w:r>
      <w:r>
        <w:rPr>
          <w:rFonts w:hint="eastAsia"/>
          <w:lang w:val="en-US" w:eastAsia="zh-CN"/>
        </w:rPr>
        <w:t>承建</w:t>
      </w:r>
      <w:r>
        <w:rPr>
          <w:rFonts w:hint="default"/>
        </w:rPr>
        <w:t>单位概况和建设条件</w:t>
      </w:r>
    </w:p>
    <w:p>
      <w:pPr>
        <w:bidi w:val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 揭榜团队</w:t>
      </w:r>
      <w:r>
        <w:rPr>
          <w:rFonts w:hint="default"/>
        </w:rPr>
        <w:t>概况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包括牵头单位与各参与单位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default"/>
        </w:rPr>
        <w:t>与实验室建设相关的资源条件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default"/>
        </w:rPr>
        <w:t>组织机构、管理与运行机制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default"/>
        </w:rPr>
        <w:t>实验室带头人、核心管理人员和技术人员概况及技术队伍情况（包含</w:t>
      </w:r>
      <w:r>
        <w:rPr>
          <w:rFonts w:hint="default"/>
          <w:lang w:val="en-US" w:eastAsia="zh-CN"/>
        </w:rPr>
        <w:t>相关创新平台建设运营</w:t>
      </w:r>
      <w:r>
        <w:rPr>
          <w:rFonts w:hint="default"/>
        </w:rPr>
        <w:t>经验、行业影响力描述等）</w:t>
      </w:r>
    </w:p>
    <w:p>
      <w:pPr>
        <w:pStyle w:val="4"/>
        <w:bidi w:val="0"/>
        <w:rPr>
          <w:rFonts w:hint="default"/>
        </w:rPr>
      </w:pPr>
      <w:r>
        <w:rPr>
          <w:rFonts w:hint="default"/>
        </w:rPr>
        <w:t>四、实验室建设能力分析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 智能网联关键技术攻关能力（包含科研成果及商业成果）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default"/>
        </w:rPr>
        <w:t>场景培育与应用示范能力（</w:t>
      </w:r>
      <w:r>
        <w:rPr>
          <w:rFonts w:hint="eastAsia"/>
          <w:lang w:eastAsia="zh-CN"/>
        </w:rPr>
        <w:t>阐述</w:t>
      </w:r>
      <w:r>
        <w:rPr>
          <w:rFonts w:hint="default"/>
        </w:rPr>
        <w:t>场景培育与场景应用示范建设的实现路径和能力）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 商业模式设计能力（阐述历史商业化项目经验）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4. </w:t>
      </w:r>
      <w:r>
        <w:rPr>
          <w:rFonts w:hint="default"/>
        </w:rPr>
        <w:t>科技企业培育能力（</w:t>
      </w:r>
      <w:r>
        <w:rPr>
          <w:rFonts w:hint="eastAsia"/>
          <w:lang w:eastAsia="zh-CN"/>
        </w:rPr>
        <w:t>阐述</w:t>
      </w:r>
      <w:r>
        <w:rPr>
          <w:rFonts w:hint="default"/>
        </w:rPr>
        <w:t>未来实施路径和能力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可提供相关案例</w:t>
      </w:r>
      <w:r>
        <w:rPr>
          <w:rFonts w:hint="default"/>
        </w:rPr>
        <w:t>）</w:t>
      </w:r>
    </w:p>
    <w:p>
      <w:pPr>
        <w:pStyle w:val="4"/>
        <w:bidi w:val="0"/>
        <w:rPr>
          <w:rFonts w:hint="eastAsia"/>
          <w:lang w:eastAsia="zh-CN"/>
        </w:rPr>
      </w:pPr>
      <w:r>
        <w:rPr>
          <w:rFonts w:hint="default"/>
        </w:rPr>
        <w:t>五、发展战略与经营策略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完成实验室商业模式设计</w:t>
      </w:r>
      <w:r>
        <w:rPr>
          <w:rFonts w:hint="eastAsia"/>
          <w:lang w:eastAsia="zh-CN"/>
        </w:rPr>
        <w:t>）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default"/>
        </w:rPr>
        <w:t>收入盈利模式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default"/>
        </w:rPr>
        <w:t>市场规划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default"/>
        </w:rPr>
        <w:t>营销策略</w:t>
      </w:r>
    </w:p>
    <w:p>
      <w:pPr>
        <w:pStyle w:val="4"/>
        <w:bidi w:val="0"/>
        <w:rPr>
          <w:rFonts w:hint="default"/>
        </w:rPr>
      </w:pPr>
      <w:r>
        <w:rPr>
          <w:rFonts w:hint="default"/>
        </w:rPr>
        <w:t>六、建设规划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1. </w:t>
      </w:r>
      <w:r>
        <w:rPr>
          <w:rFonts w:hint="default"/>
        </w:rPr>
        <w:t>建设内容与进度安排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2. </w:t>
      </w:r>
      <w:r>
        <w:rPr>
          <w:rFonts w:hint="default"/>
        </w:rPr>
        <w:t>财务规划与融资计划</w:t>
      </w:r>
    </w:p>
    <w:p>
      <w:pPr>
        <w:bidi w:val="0"/>
        <w:rPr>
          <w:rFonts w:hint="default"/>
        </w:rPr>
      </w:pPr>
      <w:r>
        <w:rPr>
          <w:rFonts w:hint="eastAsia"/>
          <w:lang w:val="en-US" w:eastAsia="zh-CN"/>
        </w:rPr>
        <w:t xml:space="preserve">3. </w:t>
      </w:r>
      <w:r>
        <w:rPr>
          <w:rFonts w:hint="default"/>
        </w:rPr>
        <w:t>风险分析与风险控制</w:t>
      </w:r>
    </w:p>
    <w:p>
      <w:pPr>
        <w:pStyle w:val="4"/>
        <w:bidi w:val="0"/>
        <w:rPr>
          <w:rFonts w:hint="default"/>
        </w:rPr>
      </w:pPr>
      <w:r>
        <w:rPr>
          <w:rFonts w:hint="default"/>
        </w:rPr>
        <w:t>七、</w:t>
      </w:r>
      <w:r>
        <w:rPr>
          <w:rFonts w:hint="eastAsia"/>
          <w:lang w:eastAsia="zh-CN"/>
        </w:rPr>
        <w:t>其他需要</w:t>
      </w:r>
      <w:r>
        <w:rPr>
          <w:rFonts w:hint="default"/>
        </w:rPr>
        <w:t>说明的问题</w:t>
      </w:r>
    </w:p>
    <w:p>
      <w:pPr>
        <w:pStyle w:val="4"/>
        <w:bidi w:val="0"/>
        <w:rPr>
          <w:rFonts w:hint="default"/>
        </w:rPr>
      </w:pPr>
      <w:r>
        <w:rPr>
          <w:rFonts w:hint="default"/>
        </w:rPr>
        <w:t>八、附件及证明材料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DRjOTZjOThkMzQwMDlkNmRmOTczM2U2OWY1N2QifQ=="/>
    <w:docVar w:name="KSO_WPS_MARK_KEY" w:val="5d014e39-ed72-4e45-8d5a-aa3adcf297ce"/>
  </w:docVars>
  <w:rsids>
    <w:rsidRoot w:val="00000000"/>
    <w:rsid w:val="00E501B2"/>
    <w:rsid w:val="00F30B9B"/>
    <w:rsid w:val="02197944"/>
    <w:rsid w:val="03901CD5"/>
    <w:rsid w:val="04EA5DE8"/>
    <w:rsid w:val="06042D0D"/>
    <w:rsid w:val="08DA0049"/>
    <w:rsid w:val="0A0D6E1D"/>
    <w:rsid w:val="0C093291"/>
    <w:rsid w:val="0D4C307C"/>
    <w:rsid w:val="16B76530"/>
    <w:rsid w:val="17DB6E86"/>
    <w:rsid w:val="199B6A8C"/>
    <w:rsid w:val="1CD95984"/>
    <w:rsid w:val="1D18032D"/>
    <w:rsid w:val="1F441FA9"/>
    <w:rsid w:val="201658F4"/>
    <w:rsid w:val="21FA58CD"/>
    <w:rsid w:val="255312E5"/>
    <w:rsid w:val="29B5157D"/>
    <w:rsid w:val="2B034218"/>
    <w:rsid w:val="2E86246C"/>
    <w:rsid w:val="30675837"/>
    <w:rsid w:val="31E32A84"/>
    <w:rsid w:val="34894D52"/>
    <w:rsid w:val="359F4C6F"/>
    <w:rsid w:val="37DD4292"/>
    <w:rsid w:val="37F0395B"/>
    <w:rsid w:val="3889790D"/>
    <w:rsid w:val="3A6010B6"/>
    <w:rsid w:val="3AB45EC3"/>
    <w:rsid w:val="3ACF421F"/>
    <w:rsid w:val="3B8145C9"/>
    <w:rsid w:val="3BDC461C"/>
    <w:rsid w:val="41397F8A"/>
    <w:rsid w:val="454A38D8"/>
    <w:rsid w:val="45EA07EB"/>
    <w:rsid w:val="489552DD"/>
    <w:rsid w:val="49D775C2"/>
    <w:rsid w:val="4B901BFC"/>
    <w:rsid w:val="4B9E3EB8"/>
    <w:rsid w:val="4CA56ADF"/>
    <w:rsid w:val="4E2602FB"/>
    <w:rsid w:val="50912544"/>
    <w:rsid w:val="53C953AC"/>
    <w:rsid w:val="54415695"/>
    <w:rsid w:val="55283192"/>
    <w:rsid w:val="55B25F24"/>
    <w:rsid w:val="572D3191"/>
    <w:rsid w:val="57D21B93"/>
    <w:rsid w:val="5B3E39B3"/>
    <w:rsid w:val="5D895E41"/>
    <w:rsid w:val="604F3616"/>
    <w:rsid w:val="60CE57BE"/>
    <w:rsid w:val="625442CA"/>
    <w:rsid w:val="63096A15"/>
    <w:rsid w:val="64B16DC0"/>
    <w:rsid w:val="64BB43B5"/>
    <w:rsid w:val="67084490"/>
    <w:rsid w:val="673F346A"/>
    <w:rsid w:val="6F0C7A6A"/>
    <w:rsid w:val="71031AA6"/>
    <w:rsid w:val="71473928"/>
    <w:rsid w:val="73D41044"/>
    <w:rsid w:val="74977736"/>
    <w:rsid w:val="757C108F"/>
    <w:rsid w:val="75E37A5C"/>
    <w:rsid w:val="775646DE"/>
    <w:rsid w:val="78061575"/>
    <w:rsid w:val="79AB2A72"/>
    <w:rsid w:val="7BCA723D"/>
    <w:rsid w:val="7D1F7F23"/>
    <w:rsid w:val="7DB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仿宋_GB2312" w:hAnsi="仿宋_GB2312" w:eastAsia="仿宋_GB2312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both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b/>
      <w:sz w:val="30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4844</Words>
  <Characters>5233</Characters>
  <Lines>0</Lines>
  <Paragraphs>0</Paragraphs>
  <TotalTime>12</TotalTime>
  <ScaleCrop>false</ScaleCrop>
  <LinksUpToDate>false</LinksUpToDate>
  <CharactersWithSpaces>5563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2024-04-07T12:51:00Z</dcterms:created>
  <dc:creator>大鱼</dc:creator>
  <cp:lastModifiedBy>李畅</cp:lastModifiedBy>
  <cp:lastPrinted>2024-06-27T10:19:00Z</cp:lastPrinted>
  <dcterms:modified xsi:type="dcterms:W3CDTF">2024-07-01T04:15:41Z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157F7AF01A494A73803A65B7E61B86E0_13</vt:lpwstr>
  </property>
</Properties>
</file>