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2F" w:rsidRPr="00D6452E" w:rsidRDefault="00700E2F" w:rsidP="00CC616A">
      <w:pPr>
        <w:spacing w:line="600" w:lineRule="exact"/>
        <w:jc w:val="left"/>
        <w:rPr>
          <w:rFonts w:ascii="仿宋_GB2312" w:eastAsia="仿宋_GB2312"/>
          <w:bCs/>
          <w:sz w:val="32"/>
          <w:szCs w:val="32"/>
        </w:rPr>
      </w:pPr>
      <w:bookmarkStart w:id="0" w:name="_GoBack"/>
      <w:bookmarkEnd w:id="0"/>
      <w:r w:rsidRPr="00D6452E">
        <w:rPr>
          <w:rFonts w:ascii="仿宋_GB2312" w:eastAsia="仿宋_GB2312" w:hint="eastAsia"/>
          <w:bCs/>
          <w:sz w:val="32"/>
          <w:szCs w:val="32"/>
        </w:rPr>
        <w:t>附件3</w:t>
      </w:r>
    </w:p>
    <w:p w:rsidR="00D6452E" w:rsidRPr="00CC616A" w:rsidRDefault="00D6452E" w:rsidP="00CC616A">
      <w:pPr>
        <w:spacing w:line="600" w:lineRule="exact"/>
        <w:jc w:val="left"/>
        <w:rPr>
          <w:rFonts w:ascii="仿宋_GB2312" w:eastAsia="仿宋_GB2312"/>
          <w:b/>
          <w:bCs/>
          <w:sz w:val="32"/>
          <w:szCs w:val="32"/>
        </w:rPr>
      </w:pPr>
    </w:p>
    <w:p w:rsidR="00ED1B0B" w:rsidRPr="00CC616A" w:rsidRDefault="00ED1B0B" w:rsidP="00CC616A">
      <w:pPr>
        <w:spacing w:line="6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CC616A">
        <w:rPr>
          <w:rFonts w:ascii="方正小标宋简体" w:eastAsia="方正小标宋简体" w:hint="eastAsia"/>
          <w:b/>
          <w:bCs/>
          <w:sz w:val="44"/>
          <w:szCs w:val="44"/>
        </w:rPr>
        <w:t>企业申报合肥市固定资产项目入库</w:t>
      </w:r>
    </w:p>
    <w:p w:rsidR="00B60223" w:rsidRDefault="00ED1B0B" w:rsidP="00B72E26">
      <w:pPr>
        <w:spacing w:line="600" w:lineRule="exact"/>
        <w:jc w:val="center"/>
        <w:rPr>
          <w:rFonts w:ascii="方正小标宋简体" w:eastAsia="方正小标宋简体"/>
          <w:b/>
          <w:bCs/>
          <w:sz w:val="32"/>
          <w:szCs w:val="32"/>
        </w:rPr>
      </w:pPr>
      <w:r w:rsidRPr="00CC616A">
        <w:rPr>
          <w:rFonts w:ascii="方正小标宋简体" w:eastAsia="方正小标宋简体" w:hint="eastAsia"/>
          <w:b/>
          <w:bCs/>
          <w:sz w:val="44"/>
          <w:szCs w:val="44"/>
        </w:rPr>
        <w:t>操作指南</w:t>
      </w:r>
    </w:p>
    <w:p w:rsidR="00B72E26" w:rsidRPr="00B72E26" w:rsidRDefault="00B72E26" w:rsidP="00B72E26">
      <w:pPr>
        <w:spacing w:line="600" w:lineRule="exact"/>
        <w:jc w:val="center"/>
        <w:rPr>
          <w:b/>
          <w:bCs/>
          <w:sz w:val="32"/>
          <w:szCs w:val="32"/>
        </w:rPr>
      </w:pPr>
    </w:p>
    <w:p w:rsidR="00B60223" w:rsidRPr="008A3090" w:rsidRDefault="008A3090" w:rsidP="00D6452E">
      <w:pPr>
        <w:pStyle w:val="1"/>
        <w:numPr>
          <w:ilvl w:val="0"/>
          <w:numId w:val="1"/>
        </w:numPr>
        <w:pBdr>
          <w:top w:val="none" w:sz="0" w:space="0" w:color="5B9BD5" w:themeColor="accent1"/>
          <w:left w:val="none" w:sz="0" w:space="0" w:color="5B9BD5" w:themeColor="accent1"/>
          <w:bottom w:val="none" w:sz="0" w:space="0" w:color="5B9BD5" w:themeColor="accent1"/>
          <w:right w:val="none" w:sz="0" w:space="0" w:color="5B9BD5" w:themeColor="accent1"/>
        </w:pBdr>
        <w:shd w:val="clear" w:color="auto" w:fill="auto"/>
        <w:spacing w:before="0" w:line="600" w:lineRule="exact"/>
        <w:ind w:firstLine="403"/>
        <w:jc w:val="center"/>
        <w:rPr>
          <w:rFonts w:ascii="仿宋_GB2312" w:eastAsia="仿宋_GB2312"/>
          <w:color w:val="auto"/>
          <w:sz w:val="36"/>
          <w:szCs w:val="36"/>
          <w:lang w:eastAsia="zh-CN"/>
        </w:rPr>
      </w:pPr>
      <w:r w:rsidRPr="008A3090">
        <w:rPr>
          <w:rFonts w:ascii="仿宋_GB2312" w:eastAsia="仿宋_GB2312" w:hint="eastAsia"/>
          <w:color w:val="auto"/>
          <w:sz w:val="36"/>
          <w:szCs w:val="36"/>
          <w:lang w:eastAsia="zh-CN"/>
        </w:rPr>
        <w:t xml:space="preserve"> </w:t>
      </w:r>
      <w:r w:rsidR="00135AC7" w:rsidRPr="008A3090">
        <w:rPr>
          <w:rFonts w:ascii="仿宋_GB2312" w:eastAsia="仿宋_GB2312" w:hint="eastAsia"/>
          <w:color w:val="auto"/>
          <w:sz w:val="36"/>
          <w:szCs w:val="36"/>
          <w:lang w:eastAsia="zh-CN"/>
        </w:rPr>
        <w:t>企业注册管理</w:t>
      </w:r>
    </w:p>
    <w:p w:rsidR="00B60223" w:rsidRPr="00560576" w:rsidRDefault="00135AC7" w:rsidP="00895E60">
      <w:pPr>
        <w:pStyle w:val="2"/>
        <w:keepNext w:val="0"/>
        <w:keepLines w:val="0"/>
        <w:widowControl/>
        <w:numPr>
          <w:ilvl w:val="0"/>
          <w:numId w:val="2"/>
        </w:numPr>
        <w:pBdr>
          <w:top w:val="none" w:sz="0" w:space="0" w:color="DEEAF6" w:themeColor="accent1" w:themeTint="33"/>
          <w:left w:val="none" w:sz="0" w:space="0" w:color="DEEAF6" w:themeColor="accent1" w:themeTint="33"/>
          <w:bottom w:val="none" w:sz="0" w:space="0" w:color="DEEAF6" w:themeColor="accent1" w:themeTint="33"/>
          <w:right w:val="none" w:sz="0" w:space="0" w:color="DEEAF6" w:themeColor="accent1" w:themeTint="33"/>
        </w:pBdr>
        <w:spacing w:before="0" w:after="0" w:line="600" w:lineRule="exact"/>
        <w:ind w:firstLine="0"/>
        <w:jc w:val="left"/>
        <w:rPr>
          <w:rFonts w:ascii="黑体" w:eastAsia="黑体" w:hAnsi="黑体"/>
          <w:b w:val="0"/>
          <w:bCs w:val="0"/>
        </w:rPr>
      </w:pPr>
      <w:bookmarkStart w:id="1" w:name="_Toc26659"/>
      <w:bookmarkStart w:id="2" w:name="_Toc470080323"/>
      <w:r w:rsidRPr="00560576">
        <w:rPr>
          <w:rFonts w:ascii="黑体" w:eastAsia="黑体" w:hAnsi="黑体" w:hint="eastAsia"/>
          <w:b w:val="0"/>
          <w:bCs w:val="0"/>
        </w:rPr>
        <w:t>企业注册</w:t>
      </w:r>
      <w:bookmarkEnd w:id="1"/>
      <w:bookmarkEnd w:id="2"/>
    </w:p>
    <w:p w:rsidR="00F01AA8" w:rsidRDefault="00135AC7" w:rsidP="002E0235">
      <w:pPr>
        <w:spacing w:line="600" w:lineRule="exact"/>
        <w:ind w:leftChars="67" w:left="141" w:firstLineChars="150" w:firstLine="480"/>
        <w:rPr>
          <w:rFonts w:ascii="仿宋_GB2312" w:eastAsia="仿宋_GB2312"/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步骤1：进入系统登录页面，点击注册。</w:t>
      </w:r>
    </w:p>
    <w:p w:rsidR="00B60223" w:rsidRDefault="00135AC7" w:rsidP="00CC616A">
      <w:pPr>
        <w:rPr>
          <w:sz w:val="32"/>
          <w:szCs w:val="32"/>
        </w:rPr>
      </w:pPr>
      <w:r w:rsidRPr="00560576">
        <w:rPr>
          <w:noProof/>
          <w:sz w:val="32"/>
          <w:szCs w:val="32"/>
        </w:rPr>
        <w:drawing>
          <wp:inline distT="0" distB="0" distL="0" distR="0" wp14:anchorId="604876F3" wp14:editId="57082CE8">
            <wp:extent cx="5400000" cy="2642138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A1" w:rsidRPr="00560576" w:rsidRDefault="00D86BA1" w:rsidP="002E0235">
      <w:pPr>
        <w:spacing w:line="600" w:lineRule="exact"/>
        <w:ind w:leftChars="-1" w:left="-2" w:firstLineChars="200" w:firstLine="640"/>
        <w:rPr>
          <w:rFonts w:ascii="仿宋_GB2312" w:eastAsia="仿宋_GB2312"/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步骤2：填写企业信息，上</w:t>
      </w:r>
      <w:proofErr w:type="gramStart"/>
      <w:r w:rsidRPr="00560576">
        <w:rPr>
          <w:rFonts w:ascii="仿宋_GB2312" w:eastAsia="仿宋_GB2312" w:hint="eastAsia"/>
          <w:sz w:val="32"/>
          <w:szCs w:val="32"/>
        </w:rPr>
        <w:t>传企业</w:t>
      </w:r>
      <w:proofErr w:type="gramEnd"/>
      <w:r w:rsidRPr="00560576">
        <w:rPr>
          <w:rFonts w:ascii="仿宋_GB2312" w:eastAsia="仿宋_GB2312" w:hint="eastAsia"/>
          <w:sz w:val="32"/>
          <w:szCs w:val="32"/>
        </w:rPr>
        <w:t>营业执照图片</w:t>
      </w:r>
    </w:p>
    <w:p w:rsidR="00B60223" w:rsidRDefault="00135AC7" w:rsidP="00CC616A">
      <w:pPr>
        <w:rPr>
          <w:sz w:val="32"/>
          <w:szCs w:val="32"/>
        </w:rPr>
      </w:pPr>
      <w:r w:rsidRPr="00560576">
        <w:rPr>
          <w:noProof/>
          <w:sz w:val="32"/>
          <w:szCs w:val="32"/>
        </w:rPr>
        <w:lastRenderedPageBreak/>
        <w:drawing>
          <wp:inline distT="0" distB="0" distL="114300" distR="114300" wp14:anchorId="6FAF97F2" wp14:editId="3E650CAF">
            <wp:extent cx="5400000" cy="2688616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86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6BA1" w:rsidRPr="00560576" w:rsidRDefault="00D86BA1" w:rsidP="00895E60">
      <w:pPr>
        <w:spacing w:line="600" w:lineRule="exact"/>
        <w:ind w:leftChars="-1" w:left="-2" w:firstLineChars="200" w:firstLine="640"/>
        <w:rPr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步骤3：点击注册。注册成功后即可用此账号登录系统</w:t>
      </w:r>
      <w:r w:rsidRPr="00560576">
        <w:rPr>
          <w:rFonts w:hint="eastAsia"/>
          <w:sz w:val="32"/>
          <w:szCs w:val="32"/>
        </w:rPr>
        <w:t>。</w:t>
      </w:r>
    </w:p>
    <w:p w:rsidR="00B60223" w:rsidRPr="00560576" w:rsidRDefault="00135AC7" w:rsidP="00895E60">
      <w:pPr>
        <w:pStyle w:val="2"/>
        <w:keepNext w:val="0"/>
        <w:keepLines w:val="0"/>
        <w:widowControl/>
        <w:numPr>
          <w:ilvl w:val="0"/>
          <w:numId w:val="2"/>
        </w:numPr>
        <w:pBdr>
          <w:top w:val="none" w:sz="0" w:space="0" w:color="DEEAF6" w:themeColor="accent1" w:themeTint="33"/>
          <w:left w:val="none" w:sz="0" w:space="0" w:color="DEEAF6" w:themeColor="accent1" w:themeTint="33"/>
          <w:bottom w:val="none" w:sz="0" w:space="0" w:color="DEEAF6" w:themeColor="accent1" w:themeTint="33"/>
          <w:right w:val="none" w:sz="0" w:space="0" w:color="DEEAF6" w:themeColor="accent1" w:themeTint="33"/>
        </w:pBdr>
        <w:spacing w:before="0" w:after="0" w:line="600" w:lineRule="exact"/>
        <w:ind w:firstLine="0"/>
        <w:jc w:val="left"/>
        <w:rPr>
          <w:rFonts w:ascii="黑体" w:eastAsia="黑体" w:hAnsi="黑体"/>
          <w:b w:val="0"/>
          <w:bCs w:val="0"/>
        </w:rPr>
      </w:pPr>
      <w:r w:rsidRPr="00560576">
        <w:rPr>
          <w:rFonts w:ascii="黑体" w:eastAsia="黑体" w:hAnsi="黑体" w:hint="eastAsia"/>
          <w:b w:val="0"/>
          <w:bCs w:val="0"/>
        </w:rPr>
        <w:t>登录系统、修改个人信息</w:t>
      </w:r>
    </w:p>
    <w:p w:rsidR="00B60223" w:rsidRPr="00560576" w:rsidRDefault="00135AC7" w:rsidP="002E0235">
      <w:pPr>
        <w:spacing w:line="600" w:lineRule="exact"/>
        <w:ind w:left="1" w:firstLineChars="150" w:firstLine="480"/>
        <w:rPr>
          <w:rFonts w:ascii="仿宋_GB2312" w:eastAsia="仿宋_GB2312"/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步骤1：输入用户名、密码进入系统</w:t>
      </w:r>
      <w:r w:rsidR="001F75F5">
        <w:rPr>
          <w:rFonts w:ascii="仿宋_GB2312" w:eastAsia="仿宋_GB2312" w:hint="eastAsia"/>
          <w:sz w:val="32"/>
          <w:szCs w:val="32"/>
        </w:rPr>
        <w:t>；</w:t>
      </w:r>
    </w:p>
    <w:p w:rsidR="00B60223" w:rsidRPr="00560576" w:rsidRDefault="00135AC7" w:rsidP="002E0235">
      <w:pPr>
        <w:spacing w:line="600" w:lineRule="exact"/>
        <w:ind w:left="1" w:firstLineChars="150" w:firstLine="480"/>
        <w:rPr>
          <w:rFonts w:ascii="仿宋_GB2312" w:eastAsia="仿宋_GB2312"/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步骤2：点击右上角登录人图标，进入下图页面，修改自</w:t>
      </w:r>
      <w:r w:rsidR="001F75F5">
        <w:rPr>
          <w:rFonts w:ascii="仿宋_GB2312" w:eastAsia="仿宋_GB2312" w:hint="eastAsia"/>
          <w:sz w:val="32"/>
          <w:szCs w:val="32"/>
        </w:rPr>
        <w:t>己的密码；</w:t>
      </w:r>
    </w:p>
    <w:p w:rsidR="00B60223" w:rsidRDefault="00135AC7" w:rsidP="00560576">
      <w:pPr>
        <w:ind w:leftChars="-1" w:left="-2"/>
        <w:rPr>
          <w:sz w:val="32"/>
          <w:szCs w:val="32"/>
        </w:rPr>
      </w:pPr>
      <w:r w:rsidRPr="00560576">
        <w:rPr>
          <w:noProof/>
          <w:sz w:val="32"/>
          <w:szCs w:val="32"/>
        </w:rPr>
        <w:drawing>
          <wp:inline distT="0" distB="0" distL="114300" distR="114300" wp14:anchorId="45A47376" wp14:editId="50EE4032">
            <wp:extent cx="5400000" cy="2586212"/>
            <wp:effectExtent l="0" t="0" r="0" b="508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862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6BA1" w:rsidRPr="00560576" w:rsidRDefault="00D86BA1" w:rsidP="002E0235">
      <w:pPr>
        <w:spacing w:line="600" w:lineRule="exact"/>
        <w:ind w:left="1" w:firstLineChars="150" w:firstLine="480"/>
        <w:rPr>
          <w:rFonts w:ascii="仿宋_GB2312" w:eastAsia="仿宋_GB2312"/>
          <w:sz w:val="32"/>
          <w:szCs w:val="32"/>
        </w:rPr>
      </w:pPr>
      <w:r w:rsidRPr="00560576">
        <w:rPr>
          <w:rFonts w:ascii="仿宋_GB2312" w:eastAsia="仿宋_GB2312" w:hint="eastAsia"/>
          <w:sz w:val="32"/>
          <w:szCs w:val="32"/>
        </w:rPr>
        <w:t>步骤3：修改成功页面会给予弹框提示。</w:t>
      </w:r>
    </w:p>
    <w:p w:rsidR="00B60223" w:rsidRPr="00560576" w:rsidRDefault="00135AC7" w:rsidP="00560576">
      <w:pPr>
        <w:ind w:leftChars="-1" w:left="-2"/>
        <w:rPr>
          <w:sz w:val="32"/>
          <w:szCs w:val="32"/>
        </w:rPr>
      </w:pPr>
      <w:r w:rsidRPr="00560576">
        <w:rPr>
          <w:noProof/>
          <w:sz w:val="32"/>
          <w:szCs w:val="32"/>
        </w:rPr>
        <w:lastRenderedPageBreak/>
        <w:drawing>
          <wp:inline distT="0" distB="0" distL="114300" distR="114300" wp14:anchorId="5F219F32" wp14:editId="27E5239F">
            <wp:extent cx="5400000" cy="2556327"/>
            <wp:effectExtent l="0" t="0" r="0" b="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563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205C" w:rsidRPr="00560576" w:rsidRDefault="0055205C" w:rsidP="00560576">
      <w:pPr>
        <w:spacing w:beforeLines="50" w:before="156" w:afterLines="50" w:after="156" w:line="600" w:lineRule="exact"/>
        <w:jc w:val="center"/>
        <w:rPr>
          <w:b/>
          <w:sz w:val="32"/>
          <w:szCs w:val="32"/>
        </w:rPr>
      </w:pPr>
      <w:r w:rsidRPr="00560576">
        <w:rPr>
          <w:rFonts w:hint="eastAsia"/>
          <w:b/>
          <w:sz w:val="32"/>
          <w:szCs w:val="32"/>
        </w:rPr>
        <w:t>第二</w:t>
      </w:r>
      <w:r w:rsidRPr="008A3090">
        <w:rPr>
          <w:rFonts w:hint="eastAsia"/>
          <w:b/>
          <w:sz w:val="36"/>
          <w:szCs w:val="36"/>
        </w:rPr>
        <w:t>章</w:t>
      </w:r>
      <w:r w:rsidR="008A3090" w:rsidRPr="008A3090">
        <w:rPr>
          <w:rFonts w:hint="eastAsia"/>
          <w:b/>
          <w:sz w:val="36"/>
          <w:szCs w:val="36"/>
        </w:rPr>
        <w:t xml:space="preserve">  </w:t>
      </w:r>
      <w:r w:rsidR="00135AC7" w:rsidRPr="008A3090">
        <w:rPr>
          <w:rFonts w:hint="eastAsia"/>
          <w:b/>
          <w:sz w:val="36"/>
          <w:szCs w:val="36"/>
        </w:rPr>
        <w:t>项目申</w:t>
      </w:r>
      <w:r w:rsidR="00135AC7" w:rsidRPr="00560576">
        <w:rPr>
          <w:rFonts w:hint="eastAsia"/>
          <w:b/>
          <w:sz w:val="32"/>
          <w:szCs w:val="32"/>
        </w:rPr>
        <w:t>报</w:t>
      </w:r>
    </w:p>
    <w:p w:rsidR="002E0235" w:rsidRPr="00560576" w:rsidRDefault="002E0235" w:rsidP="002E0235">
      <w:pPr>
        <w:spacing w:line="600" w:lineRule="exact"/>
        <w:ind w:leftChars="7" w:left="15" w:firstLineChars="168" w:firstLine="538"/>
        <w:rPr>
          <w:sz w:val="32"/>
          <w:szCs w:val="32"/>
        </w:rPr>
      </w:pPr>
      <w:r w:rsidRPr="00F01AA8">
        <w:rPr>
          <w:rFonts w:ascii="仿宋_GB2312" w:eastAsia="仿宋_GB2312" w:hint="eastAsia"/>
          <w:sz w:val="32"/>
          <w:szCs w:val="32"/>
        </w:rPr>
        <w:t>步骤1：先点击“项目申报管理”，再点击“工业固定资产投资项目库”，企业登录系统工业固定资产投资项目分为五个子项目菜单：（1）正式入库项目；（2）拟入库项目；（3）不通过项目；（4）审核中项目；（5）项目申报及待完善项目</w:t>
      </w:r>
      <w:r>
        <w:rPr>
          <w:rFonts w:hint="eastAsia"/>
          <w:sz w:val="32"/>
          <w:szCs w:val="32"/>
        </w:rPr>
        <w:t>。</w:t>
      </w:r>
    </w:p>
    <w:p w:rsidR="00B60223" w:rsidRDefault="00AA08C4" w:rsidP="00560576">
      <w:pPr>
        <w:ind w:leftChars="-1" w:hanging="2"/>
        <w:jc w:val="center"/>
        <w:rPr>
          <w:bCs/>
          <w:sz w:val="32"/>
          <w:szCs w:val="32"/>
        </w:rPr>
      </w:pPr>
      <w:r w:rsidRPr="00560576">
        <w:rPr>
          <w:rFonts w:ascii="宋体" w:eastAsia="宋体" w:hAnsi="宋体" w:cs="宋体"/>
          <w:noProof/>
          <w:kern w:val="0"/>
          <w:sz w:val="32"/>
          <w:szCs w:val="32"/>
        </w:rPr>
        <w:drawing>
          <wp:inline distT="0" distB="0" distL="0" distR="0" wp14:anchorId="1C94582A" wp14:editId="02070F17">
            <wp:extent cx="5400000" cy="1405328"/>
            <wp:effectExtent l="0" t="0" r="0" b="4445"/>
            <wp:docPr id="1" name="图片 1" descr="C:\Users\xzz\AppData\Roaming\Tencent\Users\510568054\QQ\WinTemp\RichOle\FBN8@XKNB[CX}~TWCCT~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z\AppData\Roaming\Tencent\Users\510568054\QQ\WinTemp\RichOle\FBN8@XKNB[CX}~TWCCT~1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235" w:rsidRPr="00DD6A22" w:rsidRDefault="002E0235" w:rsidP="00895E60">
      <w:pPr>
        <w:spacing w:line="600" w:lineRule="exact"/>
        <w:ind w:leftChars="-1" w:left="-2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Pr="00DD6A22">
        <w:rPr>
          <w:rFonts w:ascii="仿宋_GB2312" w:eastAsia="仿宋_GB2312" w:hint="eastAsia"/>
          <w:sz w:val="32"/>
          <w:szCs w:val="32"/>
        </w:rPr>
        <w:t xml:space="preserve">  步骤2：企业点击“项目申报及待完善项目”，在点击“新增”。</w:t>
      </w:r>
    </w:p>
    <w:p w:rsidR="00DD6A22" w:rsidRDefault="00AA08C4" w:rsidP="00DD6A22">
      <w:pPr>
        <w:ind w:leftChars="1" w:left="2"/>
        <w:jc w:val="left"/>
        <w:rPr>
          <w:sz w:val="32"/>
          <w:szCs w:val="32"/>
        </w:rPr>
      </w:pPr>
      <w:r w:rsidRPr="00560576">
        <w:rPr>
          <w:rFonts w:ascii="宋体" w:eastAsia="宋体" w:hAnsi="宋体" w:cs="宋体"/>
          <w:noProof/>
          <w:kern w:val="0"/>
          <w:sz w:val="32"/>
          <w:szCs w:val="32"/>
        </w:rPr>
        <w:lastRenderedPageBreak/>
        <w:drawing>
          <wp:inline distT="0" distB="0" distL="0" distR="0" wp14:anchorId="1E6955FF" wp14:editId="4A14D9DF">
            <wp:extent cx="5400000" cy="1848689"/>
            <wp:effectExtent l="0" t="0" r="0" b="0"/>
            <wp:docPr id="3" name="图片 3" descr="C:\Users\xzz\AppData\Roaming\Tencent\Users\510568054\QQ\WinTemp\RichOle\`FHCV%9A[9N7SD5U6K)(_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z\AppData\Roaming\Tencent\Users\510568054\QQ\WinTemp\RichOle\`FHCV%9A[9N7SD5U6K)(__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4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BF" w:rsidRPr="00DD6A22" w:rsidRDefault="00DD6A22" w:rsidP="00895E60">
      <w:pPr>
        <w:spacing w:line="600" w:lineRule="exact"/>
        <w:ind w:leftChars="1" w:left="2" w:firstLineChars="200" w:firstLine="640"/>
        <w:jc w:val="left"/>
        <w:rPr>
          <w:rFonts w:ascii="仿宋_GB2312" w:eastAsia="仿宋_GB2312"/>
          <w:sz w:val="32"/>
          <w:szCs w:val="32"/>
        </w:rPr>
      </w:pPr>
      <w:r w:rsidRPr="00DD6A22">
        <w:rPr>
          <w:rFonts w:ascii="仿宋_GB2312" w:eastAsia="仿宋_GB2312" w:hint="eastAsia"/>
          <w:sz w:val="32"/>
          <w:szCs w:val="32"/>
        </w:rPr>
        <w:t>步骤3：企业按顺序将项目“基本信息”、 “投资情况”、“项目材料”等填写完整并保存提交，确保上报至县区。</w:t>
      </w:r>
    </w:p>
    <w:p w:rsidR="001E44BF" w:rsidRPr="00560576" w:rsidRDefault="001E44BF" w:rsidP="00560576">
      <w:pPr>
        <w:widowControl/>
        <w:jc w:val="left"/>
        <w:rPr>
          <w:rFonts w:ascii="宋体" w:eastAsia="宋体" w:hAnsi="宋体" w:cs="宋体"/>
          <w:kern w:val="0"/>
          <w:sz w:val="32"/>
          <w:szCs w:val="32"/>
        </w:rPr>
      </w:pPr>
      <w:r w:rsidRPr="00560576">
        <w:rPr>
          <w:rFonts w:ascii="宋体" w:eastAsia="宋体" w:hAnsi="宋体" w:cs="宋体"/>
          <w:noProof/>
          <w:kern w:val="0"/>
          <w:sz w:val="32"/>
          <w:szCs w:val="32"/>
        </w:rPr>
        <w:drawing>
          <wp:inline distT="0" distB="0" distL="0" distR="0" wp14:anchorId="2DE8D62D" wp14:editId="586D4567">
            <wp:extent cx="5400000" cy="2856258"/>
            <wp:effectExtent l="0" t="0" r="0" b="1270"/>
            <wp:docPr id="4" name="图片 4" descr="C:\Users\xzz\AppData\Roaming\Tencent\Users\510568054\QQ\WinTemp\RichOle\$Z8PALLA{5]H]4)MWEZ`2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z\AppData\Roaming\Tencent\Users\510568054\QQ\WinTemp\RichOle\$Z8PALLA{5]H]4)MWEZ`2@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4BF" w:rsidRPr="00560576">
      <w:footerReference w:type="default" r:id="rId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07F" w:rsidRDefault="00D6307F">
      <w:r>
        <w:separator/>
      </w:r>
    </w:p>
  </w:endnote>
  <w:endnote w:type="continuationSeparator" w:id="0">
    <w:p w:rsidR="00D6307F" w:rsidRDefault="00D6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223" w:rsidRDefault="00135AC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D97C7E" wp14:editId="4489B1B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0223" w:rsidRDefault="00135AC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7413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dMYgIAAAwFAAAOAAAAZHJzL2Uyb0RvYy54bWysVE1uEzEU3iNxB8t7OmmAKo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3DmhEWP7r59vfv+8+7HFwYeAOp8nEPv2kMz9a+oR6NHfgQz193rYPMXFTHIAfV2D6/q&#10;E5PZaDadzSYQScjGH/iv7s19iOm1IssyUfOA/hVYxeYipkF1VMnRHJ23xpQeGse6mh89fzk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HRfdM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60223" w:rsidRDefault="00135AC7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7413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07F" w:rsidRDefault="00D6307F">
      <w:r>
        <w:separator/>
      </w:r>
    </w:p>
  </w:footnote>
  <w:footnote w:type="continuationSeparator" w:id="0">
    <w:p w:rsidR="00D6307F" w:rsidRDefault="00D6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57E02"/>
    <w:multiLevelType w:val="singleLevel"/>
    <w:tmpl w:val="A7A57E0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F9E94713"/>
    <w:multiLevelType w:val="multilevel"/>
    <w:tmpl w:val="F9E94713"/>
    <w:lvl w:ilvl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abstractNum w:abstractNumId="2">
    <w:nsid w:val="FF861BE1"/>
    <w:multiLevelType w:val="singleLevel"/>
    <w:tmpl w:val="FF861BE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4AFC6B6"/>
    <w:multiLevelType w:val="singleLevel"/>
    <w:tmpl w:val="44AFC6B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53F7D347"/>
    <w:multiLevelType w:val="singleLevel"/>
    <w:tmpl w:val="53F7D347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70"/>
    <w:rsid w:val="00135AC7"/>
    <w:rsid w:val="001E44BF"/>
    <w:rsid w:val="001F75F5"/>
    <w:rsid w:val="00226C3F"/>
    <w:rsid w:val="00231279"/>
    <w:rsid w:val="002E0235"/>
    <w:rsid w:val="003C31DE"/>
    <w:rsid w:val="004629E3"/>
    <w:rsid w:val="0055205C"/>
    <w:rsid w:val="00560576"/>
    <w:rsid w:val="005C7288"/>
    <w:rsid w:val="00606F6A"/>
    <w:rsid w:val="006A5626"/>
    <w:rsid w:val="00700E2F"/>
    <w:rsid w:val="00882E1C"/>
    <w:rsid w:val="00884E12"/>
    <w:rsid w:val="00895E60"/>
    <w:rsid w:val="008A3090"/>
    <w:rsid w:val="008B7222"/>
    <w:rsid w:val="00915C40"/>
    <w:rsid w:val="00930315"/>
    <w:rsid w:val="00945A7E"/>
    <w:rsid w:val="009E6A65"/>
    <w:rsid w:val="00A01770"/>
    <w:rsid w:val="00A21842"/>
    <w:rsid w:val="00AA08C4"/>
    <w:rsid w:val="00B60223"/>
    <w:rsid w:val="00B67718"/>
    <w:rsid w:val="00B72E26"/>
    <w:rsid w:val="00CB3934"/>
    <w:rsid w:val="00CC616A"/>
    <w:rsid w:val="00D6307F"/>
    <w:rsid w:val="00D6452E"/>
    <w:rsid w:val="00D7413D"/>
    <w:rsid w:val="00D7799E"/>
    <w:rsid w:val="00D86BA1"/>
    <w:rsid w:val="00D9304B"/>
    <w:rsid w:val="00DD6A22"/>
    <w:rsid w:val="00E1015D"/>
    <w:rsid w:val="00EA591C"/>
    <w:rsid w:val="00EB7F5E"/>
    <w:rsid w:val="00ED1B0B"/>
    <w:rsid w:val="00EF73B1"/>
    <w:rsid w:val="00F01AA8"/>
    <w:rsid w:val="00F43B91"/>
    <w:rsid w:val="00FE0AF0"/>
    <w:rsid w:val="0629613E"/>
    <w:rsid w:val="075A6718"/>
    <w:rsid w:val="097C517F"/>
    <w:rsid w:val="0CE942EC"/>
    <w:rsid w:val="0F1A6A87"/>
    <w:rsid w:val="0F585FAB"/>
    <w:rsid w:val="10331951"/>
    <w:rsid w:val="1144765D"/>
    <w:rsid w:val="12576E0B"/>
    <w:rsid w:val="14C95B9C"/>
    <w:rsid w:val="16030233"/>
    <w:rsid w:val="17B861B1"/>
    <w:rsid w:val="17E246E7"/>
    <w:rsid w:val="20623450"/>
    <w:rsid w:val="21635139"/>
    <w:rsid w:val="263179C4"/>
    <w:rsid w:val="26971F2F"/>
    <w:rsid w:val="2A025711"/>
    <w:rsid w:val="2CEE6E24"/>
    <w:rsid w:val="2E5F1B8C"/>
    <w:rsid w:val="2F1421AA"/>
    <w:rsid w:val="302B4E32"/>
    <w:rsid w:val="321D4B2E"/>
    <w:rsid w:val="3B563F0C"/>
    <w:rsid w:val="3F111A12"/>
    <w:rsid w:val="41591416"/>
    <w:rsid w:val="426B7150"/>
    <w:rsid w:val="44EF35EF"/>
    <w:rsid w:val="45B741BD"/>
    <w:rsid w:val="45DA298D"/>
    <w:rsid w:val="470543B6"/>
    <w:rsid w:val="47FF4D3C"/>
    <w:rsid w:val="4A83092C"/>
    <w:rsid w:val="4DC2713A"/>
    <w:rsid w:val="4E15466D"/>
    <w:rsid w:val="4E253564"/>
    <w:rsid w:val="55637BD8"/>
    <w:rsid w:val="599F2797"/>
    <w:rsid w:val="5BF858E5"/>
    <w:rsid w:val="5F4014D8"/>
    <w:rsid w:val="5FCB328C"/>
    <w:rsid w:val="6151000C"/>
    <w:rsid w:val="61D72977"/>
    <w:rsid w:val="61DA6057"/>
    <w:rsid w:val="64BA2BEF"/>
    <w:rsid w:val="656B13A2"/>
    <w:rsid w:val="6B122FF4"/>
    <w:rsid w:val="6D5E362F"/>
    <w:rsid w:val="6DA744E7"/>
    <w:rsid w:val="6E516C87"/>
    <w:rsid w:val="729F6A12"/>
    <w:rsid w:val="7759394C"/>
    <w:rsid w:val="79571995"/>
    <w:rsid w:val="7F35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jc w:val="left"/>
      <w:outlineLvl w:val="0"/>
    </w:pPr>
    <w:rPr>
      <w:b/>
      <w:bCs/>
      <w:caps/>
      <w:color w:val="FFFFFF" w:themeColor="background1"/>
      <w:spacing w:val="15"/>
      <w:kern w:val="0"/>
      <w:sz w:val="22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caps/>
      <w:color w:val="FFFFFF" w:themeColor="background1"/>
      <w:spacing w:val="15"/>
      <w:kern w:val="0"/>
      <w:sz w:val="22"/>
      <w:shd w:val="clear" w:color="auto" w:fill="5B9BD5" w:themeFill="accent1"/>
      <w:lang w:eastAsia="en-US" w:bidi="en-US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pacing w:val="0"/>
      <w:sz w:val="32"/>
      <w:szCs w:val="32"/>
      <w:lang w:eastAsia="zh-CN" w:bidi="ar-SA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7">
    <w:name w:val="Balloon Text"/>
    <w:basedOn w:val="a"/>
    <w:link w:val="Char1"/>
    <w:uiPriority w:val="99"/>
    <w:semiHidden/>
    <w:unhideWhenUsed/>
    <w:rsid w:val="00915C4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15C4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F73B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spacing w:val="0"/>
      <w:sz w:val="28"/>
      <w:szCs w:val="28"/>
      <w:lang w:eastAsia="zh-CN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F73B1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jc w:val="left"/>
      <w:outlineLvl w:val="0"/>
    </w:pPr>
    <w:rPr>
      <w:b/>
      <w:bCs/>
      <w:caps/>
      <w:color w:val="FFFFFF" w:themeColor="background1"/>
      <w:spacing w:val="15"/>
      <w:kern w:val="0"/>
      <w:sz w:val="22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caps/>
      <w:color w:val="FFFFFF" w:themeColor="background1"/>
      <w:spacing w:val="15"/>
      <w:kern w:val="0"/>
      <w:sz w:val="22"/>
      <w:shd w:val="clear" w:color="auto" w:fill="5B9BD5" w:themeFill="accent1"/>
      <w:lang w:eastAsia="en-US" w:bidi="en-US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pacing w:val="0"/>
      <w:sz w:val="32"/>
      <w:szCs w:val="32"/>
      <w:lang w:eastAsia="zh-CN" w:bidi="ar-SA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7">
    <w:name w:val="Balloon Text"/>
    <w:basedOn w:val="a"/>
    <w:link w:val="Char1"/>
    <w:uiPriority w:val="99"/>
    <w:semiHidden/>
    <w:unhideWhenUsed/>
    <w:rsid w:val="00915C4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15C4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F73B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spacing w:val="0"/>
      <w:sz w:val="28"/>
      <w:szCs w:val="28"/>
      <w:lang w:eastAsia="zh-CN" w:bidi="ar-S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F73B1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348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CHENGLONG</dc:creator>
  <cp:lastModifiedBy>王俊</cp:lastModifiedBy>
  <cp:revision>2</cp:revision>
  <dcterms:created xsi:type="dcterms:W3CDTF">2022-07-04T01:51:00Z</dcterms:created>
  <dcterms:modified xsi:type="dcterms:W3CDTF">2022-07-04T01:51:00Z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