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640"/>
        <w:jc w:val="left"/>
        <w:rPr>
          <w:rFonts w:hint="default" w:ascii="Times New Roman" w:hAnsi="Times New Roman" w:eastAsia="黑体" w:cs="Times New Roman"/>
          <w:sz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8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default" w:ascii="Times New Roman" w:hAnsi="Times New Roman" w:eastAsia="方正小标宋简体" w:cs="Times New Roman"/>
          <w:i w:val="0"/>
          <w:color w:val="000000"/>
          <w:sz w:val="40"/>
          <w:szCs w:val="40"/>
          <w:u w:val="none"/>
        </w:rPr>
      </w:pPr>
      <w:r>
        <w:rPr>
          <w:rFonts w:hint="default" w:ascii="Times New Roman" w:hAnsi="Times New Roman" w:eastAsia="方正小标宋简体" w:cs="Times New Roman"/>
          <w:i w:val="0"/>
          <w:color w:val="000000"/>
          <w:sz w:val="40"/>
          <w:szCs w:val="40"/>
          <w:u w:val="none"/>
        </w:rPr>
        <w:t>安徽省第二批重点“小巨人”企业名单和公共服务示范平台名单</w:t>
      </w:r>
    </w:p>
    <w:tbl>
      <w:tblPr>
        <w:tblStyle w:val="3"/>
        <w:tblW w:w="91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9"/>
        <w:gridCol w:w="947"/>
        <w:gridCol w:w="4900"/>
        <w:gridCol w:w="24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Header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地市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重点小巨人（41户）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合肥井松智能科技股份有限公司</w:t>
            </w:r>
          </w:p>
        </w:tc>
        <w:tc>
          <w:tcPr>
            <w:tcW w:w="2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合肥中小在线信息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安徽锐能科技有限公司</w:t>
            </w: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合肥维天运通信息科技股份有限公司</w:t>
            </w: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安徽尚德科技有限公司</w:t>
            </w: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安徽中科大国祯信息科技有限责任公司</w:t>
            </w: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合肥中南光电有限公司</w:t>
            </w: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合肥中科类脑智能技术有限公司</w:t>
            </w: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合肥市丽红塑胶材料有限公司</w:t>
            </w: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合肥旭阳铝颜料有限公司</w:t>
            </w: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安徽巨一科技股份有限公司</w:t>
            </w: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瑞纳智能设备股份有限公司</w:t>
            </w: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龙迅半导体（合肥）股份有限公司</w:t>
            </w: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合肥同智机电控制技术有限公司</w:t>
            </w: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合肥东方节能科技股份有限公司</w:t>
            </w:r>
          </w:p>
        </w:tc>
        <w:tc>
          <w:tcPr>
            <w:tcW w:w="24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亳州市谯城区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中小企业服务中心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安徽中科光电色选机械有限公司</w:t>
            </w:r>
          </w:p>
        </w:tc>
        <w:tc>
          <w:tcPr>
            <w:tcW w:w="24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合肥博雷电气有限公司</w:t>
            </w:r>
          </w:p>
        </w:tc>
        <w:tc>
          <w:tcPr>
            <w:tcW w:w="24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亳州市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安徽翰联色纺股份有限公司</w:t>
            </w:r>
          </w:p>
        </w:tc>
        <w:tc>
          <w:tcPr>
            <w:tcW w:w="24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蚌埠高华电子股份有限公司</w:t>
            </w:r>
          </w:p>
        </w:tc>
        <w:tc>
          <w:tcPr>
            <w:tcW w:w="24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安徽芯动联科微系统股份有限公司</w:t>
            </w:r>
          </w:p>
        </w:tc>
        <w:tc>
          <w:tcPr>
            <w:tcW w:w="24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阜阳市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安徽省生宸源材料科技实业发展股份有限公司</w:t>
            </w:r>
          </w:p>
        </w:tc>
        <w:tc>
          <w:tcPr>
            <w:tcW w:w="24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exac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安徽省天助纺织科技集团股份有限公司</w:t>
            </w:r>
          </w:p>
        </w:tc>
        <w:tc>
          <w:tcPr>
            <w:tcW w:w="24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安徽冠泓塑业有限公司</w:t>
            </w:r>
          </w:p>
        </w:tc>
        <w:tc>
          <w:tcPr>
            <w:tcW w:w="24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滁州市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安徽联科水基材料科技有限公司</w:t>
            </w:r>
          </w:p>
        </w:tc>
        <w:tc>
          <w:tcPr>
            <w:tcW w:w="247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马鞍山宏力橡胶制品有限公司</w:t>
            </w:r>
          </w:p>
        </w:tc>
        <w:tc>
          <w:tcPr>
            <w:tcW w:w="24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亳州市谯城区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中小企业服务中心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马鞍山采石矶涂料有限公司</w:t>
            </w:r>
          </w:p>
        </w:tc>
        <w:tc>
          <w:tcPr>
            <w:tcW w:w="24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铜陵市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安徽圣奥化学科技有限公司</w:t>
            </w:r>
          </w:p>
        </w:tc>
        <w:tc>
          <w:tcPr>
            <w:tcW w:w="24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安庆市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安徽江田环卫设备股份有限公司</w:t>
            </w:r>
          </w:p>
        </w:tc>
        <w:tc>
          <w:tcPr>
            <w:tcW w:w="24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4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芜湖市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耐世特凌云驱动系统（芜湖）有限公司</w:t>
            </w:r>
          </w:p>
        </w:tc>
        <w:tc>
          <w:tcPr>
            <w:tcW w:w="247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宣城市生产力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芜湖宏景电子股份有限公司</w:t>
            </w: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芜湖博康机电有限公司</w:t>
            </w: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中航华东光电有限公司</w:t>
            </w: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安徽天兵电子科技股份有限公司</w:t>
            </w: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安徽华菱电缆集团有限公司</w:t>
            </w: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安徽龙联智能光电有限公司</w:t>
            </w: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安徽蒙特尔电缆集团有限公司</w:t>
            </w: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宣城市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宁国东方碾磨材料股份有限公司</w:t>
            </w: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池州市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安徽安芯电子科技股份有限公司</w:t>
            </w: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池州华宇电子科技股份有限公司</w:t>
            </w: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黄山市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黄山芯微电子股份有限公司</w:t>
            </w: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昌辉汽车电器（黄山）股份公司</w:t>
            </w: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黄山华惠科技有限公司</w:t>
            </w: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br w:type="page"/>
      </w:r>
    </w:p>
    <w:sectPr>
      <w:pgSz w:w="11906" w:h="16838"/>
      <w:pgMar w:top="1440" w:right="1701" w:bottom="144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13000">
    <w:altName w:val="仿宋"/>
    <w:panose1 w:val="02000500000000000000"/>
    <w:charset w:val="00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4B30C5"/>
    <w:rsid w:val="284B30C5"/>
    <w:rsid w:val="65421AE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2022-01-05T09:28:00Z</dcterms:created>
  <dc:creator>未知</dc:creator>
  <cp:lastModifiedBy>未知</cp:lastModifiedBy>
  <dcterms:modified xsi:type="dcterms:W3CDTF">2022-01-05T09:30:33Z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