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FE" w:rsidRDefault="00557BFE" w:rsidP="00557BFE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557BFE">
        <w:rPr>
          <w:rFonts w:ascii="方正小标宋简体" w:eastAsia="方正小标宋简体" w:hAnsi="仿宋" w:hint="eastAsia"/>
          <w:sz w:val="44"/>
          <w:szCs w:val="44"/>
        </w:rPr>
        <w:t>高新区推进制造业高质量发展三年滚动</w:t>
      </w:r>
    </w:p>
    <w:p w:rsidR="00AA63B8" w:rsidRDefault="00557BFE" w:rsidP="00557BFE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557BFE">
        <w:rPr>
          <w:rFonts w:ascii="方正小标宋简体" w:eastAsia="方正小标宋简体" w:hAnsi="仿宋" w:hint="eastAsia"/>
          <w:sz w:val="44"/>
          <w:szCs w:val="44"/>
        </w:rPr>
        <w:t>项目库</w:t>
      </w:r>
      <w:r w:rsidR="00D809D8">
        <w:rPr>
          <w:rFonts w:ascii="方正小标宋简体" w:eastAsia="方正小标宋简体" w:hAnsi="仿宋" w:hint="eastAsia"/>
          <w:sz w:val="44"/>
          <w:szCs w:val="44"/>
        </w:rPr>
        <w:t>申报入库</w:t>
      </w:r>
      <w:r w:rsidRPr="00557BFE">
        <w:rPr>
          <w:rFonts w:ascii="方正小标宋简体" w:eastAsia="方正小标宋简体" w:hAnsi="仿宋" w:hint="eastAsia"/>
          <w:sz w:val="44"/>
          <w:szCs w:val="44"/>
        </w:rPr>
        <w:t>注意事项</w:t>
      </w:r>
    </w:p>
    <w:p w:rsidR="00557BFE" w:rsidRDefault="00557BFE" w:rsidP="00557BFE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D809D8" w:rsidRDefault="001828CA" w:rsidP="00D809D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����" w:cs="宋体" w:hint="eastAsia"/>
          <w:color w:val="000000"/>
          <w:kern w:val="0"/>
          <w:sz w:val="32"/>
          <w:szCs w:val="32"/>
        </w:rPr>
        <w:t>1.</w:t>
      </w:r>
      <w:r w:rsidR="0067685F">
        <w:rPr>
          <w:rFonts w:ascii="仿宋_GB2312" w:eastAsia="仿宋_GB2312" w:hAnsi="����" w:cs="宋体" w:hint="eastAsia"/>
          <w:color w:val="000000"/>
          <w:kern w:val="0"/>
          <w:sz w:val="32"/>
          <w:szCs w:val="32"/>
        </w:rPr>
        <w:t>申报项目必须要有项目备案文件，且备案文件批复的项目名称、项目投资额、主要建设内容等需与项目可</w:t>
      </w:r>
      <w:proofErr w:type="gramStart"/>
      <w:r w:rsidR="0067685F">
        <w:rPr>
          <w:rFonts w:ascii="仿宋_GB2312" w:eastAsia="仿宋_GB2312" w:hAnsi="����" w:cs="宋体" w:hint="eastAsia"/>
          <w:color w:val="000000"/>
          <w:kern w:val="0"/>
          <w:sz w:val="32"/>
          <w:szCs w:val="32"/>
        </w:rPr>
        <w:t>研</w:t>
      </w:r>
      <w:proofErr w:type="gramEnd"/>
      <w:r w:rsidR="0067685F">
        <w:rPr>
          <w:rFonts w:ascii="仿宋_GB2312" w:eastAsia="仿宋_GB2312" w:hAnsi="����" w:cs="宋体" w:hint="eastAsia"/>
          <w:color w:val="000000"/>
          <w:kern w:val="0"/>
          <w:sz w:val="32"/>
          <w:szCs w:val="32"/>
        </w:rPr>
        <w:t>报告（或项目建议书）中的一致。</w:t>
      </w:r>
      <w:r w:rsidR="00557BFE">
        <w:rPr>
          <w:rFonts w:ascii="仿宋" w:eastAsia="仿宋" w:hAnsi="仿宋" w:hint="eastAsia"/>
          <w:sz w:val="32"/>
          <w:szCs w:val="32"/>
        </w:rPr>
        <w:t>项目建议书</w:t>
      </w:r>
      <w:r w:rsidR="00557BFE" w:rsidRPr="00557BFE">
        <w:rPr>
          <w:rFonts w:ascii="仿宋" w:eastAsia="仿宋" w:hAnsi="仿宋" w:hint="eastAsia"/>
          <w:sz w:val="32"/>
          <w:szCs w:val="32"/>
        </w:rPr>
        <w:t>必须提供拟购置设备明细表，包括设备名称、主要功能、市场价格、购买数量及总价等内容。</w:t>
      </w:r>
    </w:p>
    <w:p w:rsidR="00D809D8" w:rsidRDefault="001828CA" w:rsidP="00D809D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D809D8" w:rsidRPr="00557BFE">
        <w:rPr>
          <w:rFonts w:ascii="仿宋" w:eastAsia="仿宋" w:hAnsi="仿宋" w:hint="eastAsia"/>
          <w:sz w:val="32"/>
          <w:szCs w:val="32"/>
        </w:rPr>
        <w:t>申报智能化改造的项目，</w:t>
      </w:r>
      <w:r w:rsidR="00D809D8">
        <w:rPr>
          <w:rFonts w:ascii="仿宋" w:eastAsia="仿宋" w:hAnsi="仿宋" w:hint="eastAsia"/>
          <w:sz w:val="32"/>
          <w:szCs w:val="32"/>
        </w:rPr>
        <w:t>需对</w:t>
      </w:r>
      <w:r w:rsidR="00D809D8" w:rsidRPr="00557BFE">
        <w:rPr>
          <w:rFonts w:ascii="仿宋" w:eastAsia="仿宋" w:hAnsi="仿宋" w:hint="eastAsia"/>
          <w:sz w:val="32"/>
          <w:szCs w:val="32"/>
        </w:rPr>
        <w:t>关键技术要求如下：</w:t>
      </w:r>
    </w:p>
    <w:p w:rsidR="001828CA" w:rsidRPr="001828CA" w:rsidRDefault="001828CA" w:rsidP="001828CA">
      <w:pPr>
        <w:widowControl/>
        <w:shd w:val="clear" w:color="auto" w:fill="FFFFFF"/>
        <w:spacing w:line="483" w:lineRule="atLeast"/>
        <w:ind w:firstLine="480"/>
        <w:rPr>
          <w:rFonts w:ascii="仿宋_GB2312" w:eastAsia="仿宋_GB2312" w:hAnsi="����" w:cs="宋体"/>
          <w:color w:val="000000"/>
          <w:kern w:val="0"/>
          <w:sz w:val="32"/>
          <w:szCs w:val="32"/>
        </w:rPr>
      </w:pPr>
      <w:r w:rsidRPr="001828CA">
        <w:rPr>
          <w:rFonts w:ascii="仿宋_GB2312" w:eastAsia="仿宋_GB2312" w:hAnsi="����" w:cs="宋体" w:hint="eastAsia"/>
          <w:color w:val="000000"/>
          <w:kern w:val="0"/>
          <w:sz w:val="32"/>
          <w:szCs w:val="32"/>
        </w:rPr>
        <w:t>①整生产线智能化改造项目：系统层--包括传感器及仪器仪表、嵌入式系统、控制系统、人机交互系统、数控生产设备（包括机器人）等；信息层--通过有线、无线等通信技术,实现机器之间、机器与控制系统之间的互联互通；功能层--实现整条生产线在无人干预或尽量少人的干预下自动化、智能化生产，同时系统具有自我调整优化或在较少人工干预下实现生产参数、指标的快速调整；实现数据信息在整生产线内协同共享、生产效率和质量合格率大幅提升以及人工数量和劳动强度大幅下降。②整车间智能化改造项目：系统层--包括制造执行系统（MES）、传感器及仪器仪表、嵌入式系统、控制系统、人机交互系统、数控生产设备（包括机器人）等；信息层--通过有线、无线等通信技术,实现机器之间、机器与控制系统之间、生产线之间的互联互通；功</w:t>
      </w:r>
      <w:r w:rsidRPr="001828CA">
        <w:rPr>
          <w:rFonts w:ascii="仿宋_GB2312" w:eastAsia="仿宋_GB2312" w:hAnsi="����" w:cs="宋体" w:hint="eastAsia"/>
          <w:color w:val="000000"/>
          <w:kern w:val="0"/>
          <w:sz w:val="32"/>
          <w:szCs w:val="32"/>
        </w:rPr>
        <w:lastRenderedPageBreak/>
        <w:t>能层--实现整个车间在无人干预或尽量少人的干预下自动化、智能化生产，同时系统具有自我调整优化或在较少人工干预下实现生产参数、指标的快速调整；实现数据信息在整车间内协同共享、生产效率和质量合格率大幅提升以及人工数量和劳动强度大幅下降。③</w:t>
      </w:r>
      <w:proofErr w:type="gramStart"/>
      <w:r w:rsidRPr="001828CA">
        <w:rPr>
          <w:rFonts w:ascii="仿宋_GB2312" w:eastAsia="仿宋_GB2312" w:hAnsi="����" w:cs="宋体" w:hint="eastAsia"/>
          <w:color w:val="000000"/>
          <w:kern w:val="0"/>
          <w:sz w:val="32"/>
          <w:szCs w:val="32"/>
        </w:rPr>
        <w:t>整工厂</w:t>
      </w:r>
      <w:proofErr w:type="gramEnd"/>
      <w:r w:rsidRPr="001828CA">
        <w:rPr>
          <w:rFonts w:ascii="仿宋_GB2312" w:eastAsia="仿宋_GB2312" w:hAnsi="����" w:cs="宋体" w:hint="eastAsia"/>
          <w:color w:val="000000"/>
          <w:kern w:val="0"/>
          <w:sz w:val="32"/>
          <w:szCs w:val="32"/>
        </w:rPr>
        <w:t>智能化改造项目：原则上应包括智能工厂建设规划、系统集成、智能设计、智能生产、智能管理和智能物流等六个部分，具体参照《国家智能制造标准体系建设指南》（2015年版）第三章第（二）节第2条智能工厂标准的有关要求；实现产品设计、工艺、制造、检测、物流等全生命周期各环节的信息快速交换、传递、存储、处理和无缝智能化集成。</w:t>
      </w:r>
    </w:p>
    <w:p w:rsidR="0067685F" w:rsidRDefault="001828CA" w:rsidP="00557BF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557BFE" w:rsidRPr="00557BFE">
        <w:rPr>
          <w:rFonts w:ascii="仿宋" w:eastAsia="仿宋" w:hAnsi="仿宋" w:hint="eastAsia"/>
          <w:sz w:val="32"/>
          <w:szCs w:val="32"/>
        </w:rPr>
        <w:t>申报工业</w:t>
      </w:r>
      <w:proofErr w:type="gramStart"/>
      <w:r w:rsidR="00557BFE" w:rsidRPr="00557BFE">
        <w:rPr>
          <w:rFonts w:ascii="仿宋" w:eastAsia="仿宋" w:hAnsi="仿宋" w:hint="eastAsia"/>
          <w:sz w:val="32"/>
          <w:szCs w:val="32"/>
        </w:rPr>
        <w:t>强基类技术改造</w:t>
      </w:r>
      <w:proofErr w:type="gramEnd"/>
      <w:r w:rsidR="00557BFE" w:rsidRPr="00557BFE">
        <w:rPr>
          <w:rFonts w:ascii="仿宋" w:eastAsia="仿宋" w:hAnsi="仿宋" w:hint="eastAsia"/>
          <w:sz w:val="32"/>
          <w:szCs w:val="32"/>
        </w:rPr>
        <w:t>项目的，需在项目建议书正文首页的项目基本情况中明确指出符合《工业“四基”发展目录（2016 年版）》中的哪一章、哪一节、哪一具体条款。</w:t>
      </w:r>
      <w:r w:rsidR="0067685F">
        <w:rPr>
          <w:rFonts w:ascii="仿宋" w:eastAsia="仿宋" w:hAnsi="仿宋" w:hint="eastAsia"/>
          <w:sz w:val="32"/>
          <w:szCs w:val="32"/>
        </w:rPr>
        <w:t xml:space="preserve">                  </w:t>
      </w:r>
    </w:p>
    <w:p w:rsidR="001828CA" w:rsidRDefault="001828CA" w:rsidP="00557BFE">
      <w:pPr>
        <w:ind w:firstLineChars="200" w:firstLine="640"/>
        <w:jc w:val="left"/>
        <w:rPr>
          <w:rFonts w:ascii="仿宋_GB2312" w:eastAsia="仿宋_GB2312" w:hAnsi="����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67685F">
        <w:rPr>
          <w:rFonts w:ascii="仿宋_GB2312" w:eastAsia="仿宋_GB2312" w:hAnsi="����" w:cs="宋体" w:hint="eastAsia"/>
          <w:color w:val="000000"/>
          <w:kern w:val="0"/>
          <w:sz w:val="32"/>
          <w:szCs w:val="32"/>
        </w:rPr>
        <w:t>申请以“智能工厂”、“数字化车间”类入库的项目，需要有市级及以上的认定文件，同时，项目也需有备案批复文件，且备案文件中批复的项目名称、项目投资额、主要建设内容等与认定的“智能工厂”、“数字化车间”项目名称、项目投资额、主要建设内容等保持一致。</w:t>
      </w:r>
    </w:p>
    <w:p w:rsidR="001828CA" w:rsidRDefault="001828CA">
      <w:pPr>
        <w:widowControl/>
        <w:jc w:val="left"/>
        <w:rPr>
          <w:rFonts w:ascii="仿宋_GB2312" w:eastAsia="仿宋_GB2312" w:hAnsi="����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����" w:cs="宋体" w:hint="eastAsia"/>
          <w:color w:val="000000"/>
          <w:kern w:val="0"/>
          <w:sz w:val="32"/>
          <w:szCs w:val="32"/>
        </w:rPr>
        <w:br w:type="page"/>
      </w:r>
    </w:p>
    <w:p w:rsidR="00557BFE" w:rsidRDefault="001828CA" w:rsidP="00557BFE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5.</w:t>
      </w:r>
      <w:r>
        <w:rPr>
          <w:rFonts w:ascii="仿宋" w:eastAsia="仿宋" w:hAnsi="仿宋"/>
          <w:sz w:val="32"/>
          <w:szCs w:val="32"/>
        </w:rPr>
        <w:t>已列入高新区三年滚动项目库的项目不需要再办理入库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828CA" w:rsidRPr="00557BFE" w:rsidRDefault="001828CA" w:rsidP="00557BF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 w:rsidRPr="001828CA">
        <w:rPr>
          <w:rFonts w:ascii="仿宋_GB2312" w:eastAsia="仿宋_GB2312" w:hAnsi="����" w:cs="宋体" w:hint="eastAsia"/>
          <w:color w:val="000000"/>
          <w:kern w:val="0"/>
          <w:sz w:val="32"/>
          <w:szCs w:val="32"/>
        </w:rPr>
        <w:t>其他有关要求和注意事项请参考关于《合肥市工业固定资产投资项目库入库办法》的解读</w:t>
      </w:r>
      <w:r>
        <w:rPr>
          <w:rFonts w:ascii="仿宋_GB2312" w:eastAsia="仿宋_GB2312" w:hAnsi="����" w:cs="宋体" w:hint="eastAsia"/>
          <w:color w:val="000000"/>
          <w:kern w:val="0"/>
          <w:sz w:val="32"/>
          <w:szCs w:val="32"/>
        </w:rPr>
        <w:t>。</w:t>
      </w:r>
      <w:bookmarkStart w:id="0" w:name="_GoBack"/>
      <w:bookmarkEnd w:id="0"/>
    </w:p>
    <w:sectPr w:rsidR="001828CA" w:rsidRPr="00557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FE"/>
    <w:rsid w:val="001828CA"/>
    <w:rsid w:val="00343E83"/>
    <w:rsid w:val="00557BFE"/>
    <w:rsid w:val="0067685F"/>
    <w:rsid w:val="00AA63B8"/>
    <w:rsid w:val="00D809D8"/>
    <w:rsid w:val="00E8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85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8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5</cp:revision>
  <dcterms:created xsi:type="dcterms:W3CDTF">2019-11-05T03:07:00Z</dcterms:created>
  <dcterms:modified xsi:type="dcterms:W3CDTF">2020-10-16T13:18:00Z</dcterms:modified>
</cp:coreProperties>
</file>